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88FA" w14:textId="5C2E6C5E" w:rsidR="00050E8F" w:rsidRPr="00524D53" w:rsidRDefault="00050E8F" w:rsidP="00050E8F">
      <w:pPr>
        <w:jc w:val="center"/>
        <w:rPr>
          <w:rFonts w:ascii="Garamond" w:hAnsi="Garamond"/>
          <w:b/>
        </w:rPr>
      </w:pPr>
      <w:r w:rsidRPr="00524D53">
        <w:rPr>
          <w:rFonts w:ascii="Garamond" w:hAnsi="Garamond"/>
          <w:b/>
        </w:rPr>
        <w:t>Environmental Methods and Analysis – ENVR 2</w:t>
      </w:r>
      <w:r w:rsidR="0013008C">
        <w:rPr>
          <w:rFonts w:ascii="Garamond" w:hAnsi="Garamond"/>
          <w:b/>
        </w:rPr>
        <w:t>79A</w:t>
      </w:r>
    </w:p>
    <w:p w14:paraId="2A0AC519" w14:textId="77777777" w:rsidR="00050E8F" w:rsidRPr="00524D53" w:rsidRDefault="00050E8F" w:rsidP="00050E8F">
      <w:pPr>
        <w:jc w:val="center"/>
        <w:rPr>
          <w:rFonts w:ascii="Garamond" w:hAnsi="Garamond"/>
        </w:rPr>
      </w:pPr>
    </w:p>
    <w:p w14:paraId="7A3827AC" w14:textId="77777777" w:rsidR="00050E8F" w:rsidRPr="00524D53" w:rsidRDefault="00050E8F" w:rsidP="00050E8F">
      <w:pPr>
        <w:jc w:val="center"/>
        <w:rPr>
          <w:rFonts w:ascii="Garamond" w:hAnsi="Garamond"/>
        </w:rPr>
      </w:pPr>
      <w:r w:rsidRPr="00524D53">
        <w:rPr>
          <w:rFonts w:ascii="Garamond" w:hAnsi="Garamond"/>
        </w:rPr>
        <w:t>College of St Benedict/St John’s University</w:t>
      </w:r>
    </w:p>
    <w:p w14:paraId="5756D849" w14:textId="77777777" w:rsidR="00050E8F" w:rsidRPr="00524D53" w:rsidRDefault="00050E8F" w:rsidP="00050E8F">
      <w:pPr>
        <w:jc w:val="center"/>
        <w:rPr>
          <w:rFonts w:ascii="Garamond" w:hAnsi="Garamond"/>
        </w:rPr>
      </w:pPr>
      <w:r w:rsidRPr="00524D53">
        <w:rPr>
          <w:rFonts w:ascii="Garamond" w:hAnsi="Garamond"/>
        </w:rPr>
        <w:t>Department of Environmental Studies</w:t>
      </w:r>
    </w:p>
    <w:p w14:paraId="39B44A74" w14:textId="77777777" w:rsidR="00050E8F" w:rsidRPr="00524D53" w:rsidRDefault="00050E8F" w:rsidP="00050E8F">
      <w:pPr>
        <w:jc w:val="both"/>
        <w:rPr>
          <w:rFonts w:ascii="Garamond" w:hAnsi="Garamond"/>
        </w:rPr>
      </w:pPr>
    </w:p>
    <w:p w14:paraId="54990720" w14:textId="5CDF123C" w:rsidR="00050E8F" w:rsidRPr="00524D53" w:rsidRDefault="006200F8" w:rsidP="00050E8F">
      <w:pPr>
        <w:jc w:val="center"/>
        <w:rPr>
          <w:rFonts w:ascii="Garamond" w:hAnsi="Garamond"/>
        </w:rPr>
      </w:pPr>
      <w:r>
        <w:rPr>
          <w:rFonts w:ascii="Garamond" w:hAnsi="Garamond"/>
        </w:rPr>
        <w:t>Fall</w:t>
      </w:r>
      <w:r w:rsidR="005839ED">
        <w:rPr>
          <w:rFonts w:ascii="Garamond" w:hAnsi="Garamond"/>
        </w:rPr>
        <w:t xml:space="preserve"> 202</w:t>
      </w:r>
      <w:r w:rsidR="0013008C">
        <w:rPr>
          <w:rFonts w:ascii="Garamond" w:hAnsi="Garamond"/>
        </w:rPr>
        <w:t>2</w:t>
      </w:r>
    </w:p>
    <w:p w14:paraId="0DB33F4E" w14:textId="63CFC889" w:rsidR="00050E8F" w:rsidRPr="00524D53" w:rsidRDefault="0013008C" w:rsidP="00050E8F">
      <w:pPr>
        <w:jc w:val="center"/>
        <w:rPr>
          <w:rFonts w:ascii="Garamond" w:hAnsi="Garamond"/>
        </w:rPr>
      </w:pPr>
      <w:r>
        <w:rPr>
          <w:rFonts w:ascii="Garamond" w:hAnsi="Garamond"/>
        </w:rPr>
        <w:t>MWF</w:t>
      </w:r>
      <w:r w:rsidR="00DE4024" w:rsidRPr="00524D53">
        <w:rPr>
          <w:rFonts w:ascii="Garamond" w:hAnsi="Garamond"/>
        </w:rPr>
        <w:t xml:space="preserve">, </w:t>
      </w:r>
      <w:r w:rsidR="001D3D8C">
        <w:rPr>
          <w:rFonts w:ascii="Garamond" w:hAnsi="Garamond"/>
        </w:rPr>
        <w:t>1</w:t>
      </w:r>
      <w:r>
        <w:rPr>
          <w:rFonts w:ascii="Garamond" w:hAnsi="Garamond"/>
        </w:rPr>
        <w:t>1</w:t>
      </w:r>
      <w:r w:rsidR="001D3D8C">
        <w:rPr>
          <w:rFonts w:ascii="Garamond" w:hAnsi="Garamond"/>
        </w:rPr>
        <w:t>:</w:t>
      </w:r>
      <w:r w:rsidR="005839ED">
        <w:rPr>
          <w:rFonts w:ascii="Garamond" w:hAnsi="Garamond"/>
        </w:rPr>
        <w:t>30</w:t>
      </w:r>
      <w:r w:rsidR="00046039" w:rsidRPr="00524D53">
        <w:rPr>
          <w:rFonts w:ascii="Garamond" w:hAnsi="Garamond"/>
        </w:rPr>
        <w:t xml:space="preserve"> </w:t>
      </w:r>
      <w:r w:rsidR="001D3D8C">
        <w:rPr>
          <w:rFonts w:ascii="Garamond" w:hAnsi="Garamond"/>
        </w:rPr>
        <w:t>p</w:t>
      </w:r>
      <w:r w:rsidR="00046039" w:rsidRPr="00524D53">
        <w:rPr>
          <w:rFonts w:ascii="Garamond" w:hAnsi="Garamond"/>
        </w:rPr>
        <w:t>m</w:t>
      </w:r>
      <w:r w:rsidR="006A77F6" w:rsidRPr="00524D53">
        <w:rPr>
          <w:rFonts w:ascii="Garamond" w:hAnsi="Garamond"/>
        </w:rPr>
        <w:t xml:space="preserve"> </w:t>
      </w:r>
      <w:r w:rsidR="00046039" w:rsidRPr="00524D53">
        <w:rPr>
          <w:rFonts w:ascii="Garamond" w:hAnsi="Garamond"/>
        </w:rPr>
        <w:t xml:space="preserve">– </w:t>
      </w:r>
      <w:r>
        <w:rPr>
          <w:rFonts w:ascii="Garamond" w:hAnsi="Garamond"/>
        </w:rPr>
        <w:t>12</w:t>
      </w:r>
      <w:r w:rsidR="001D3D8C">
        <w:rPr>
          <w:rFonts w:ascii="Garamond" w:hAnsi="Garamond"/>
        </w:rPr>
        <w:t>:</w:t>
      </w:r>
      <w:r>
        <w:rPr>
          <w:rFonts w:ascii="Garamond" w:hAnsi="Garamond"/>
        </w:rPr>
        <w:t>25</w:t>
      </w:r>
      <w:r w:rsidR="00046039" w:rsidRPr="00524D53">
        <w:rPr>
          <w:rFonts w:ascii="Garamond" w:hAnsi="Garamond"/>
        </w:rPr>
        <w:t xml:space="preserve"> pm</w:t>
      </w:r>
      <w:r w:rsidR="00050E8F" w:rsidRPr="00524D53">
        <w:rPr>
          <w:rFonts w:ascii="Garamond" w:hAnsi="Garamond"/>
        </w:rPr>
        <w:t xml:space="preserve">, </w:t>
      </w:r>
      <w:r w:rsidR="00AF7746">
        <w:rPr>
          <w:rFonts w:ascii="Garamond" w:hAnsi="Garamond"/>
        </w:rPr>
        <w:t>Peter Engle 236</w:t>
      </w:r>
    </w:p>
    <w:p w14:paraId="160FBA36" w14:textId="77777777" w:rsidR="00046039" w:rsidRPr="00524D53" w:rsidRDefault="00046039" w:rsidP="00050E8F">
      <w:pPr>
        <w:jc w:val="center"/>
        <w:rPr>
          <w:rFonts w:ascii="Garamond" w:hAnsi="Garamond"/>
        </w:rPr>
      </w:pPr>
    </w:p>
    <w:p w14:paraId="30903D4C" w14:textId="77777777" w:rsidR="00050E8F" w:rsidRPr="00524D53" w:rsidRDefault="00050E8F" w:rsidP="00050E8F">
      <w:pPr>
        <w:jc w:val="both"/>
        <w:rPr>
          <w:rFonts w:ascii="Garamond" w:hAnsi="Garamond"/>
        </w:rPr>
      </w:pPr>
    </w:p>
    <w:p w14:paraId="26752A67" w14:textId="77777777" w:rsidR="001D3D8C" w:rsidRPr="00B6559C" w:rsidRDefault="001D3D8C" w:rsidP="001D3D8C">
      <w:pPr>
        <w:rPr>
          <w:rFonts w:ascii="Garamond" w:hAnsi="Garamond"/>
          <w:sz w:val="23"/>
          <w:szCs w:val="23"/>
        </w:rPr>
      </w:pPr>
      <w:r w:rsidRPr="00B6559C">
        <w:rPr>
          <w:rFonts w:ascii="Garamond" w:hAnsi="Garamond"/>
          <w:sz w:val="23"/>
          <w:szCs w:val="23"/>
        </w:rPr>
        <w:fldChar w:fldCharType="begin"/>
      </w:r>
      <w:r w:rsidRPr="00B6559C">
        <w:rPr>
          <w:rFonts w:ascii="Garamond" w:hAnsi="Garamond"/>
          <w:sz w:val="23"/>
          <w:szCs w:val="23"/>
        </w:rPr>
        <w:instrText xml:space="preserve"> INCLUDEPICTURE "https://d3n8a8pro7vhmx.cloudfront.net/honorearth/pages/2383/attachments/original/1495379815/Website_Banner.jpg?1495379815" \* MERGEFORMATINET </w:instrText>
      </w:r>
      <w:r w:rsidRPr="00B6559C">
        <w:rPr>
          <w:rFonts w:ascii="Garamond" w:hAnsi="Garamond"/>
          <w:sz w:val="23"/>
          <w:szCs w:val="23"/>
        </w:rPr>
        <w:fldChar w:fldCharType="end"/>
      </w:r>
      <w:r w:rsidRPr="00B6559C">
        <w:rPr>
          <w:rFonts w:ascii="Garamond" w:hAnsi="Garamond"/>
          <w:sz w:val="23"/>
          <w:szCs w:val="23"/>
        </w:rPr>
        <w:t xml:space="preserve">Professor </w:t>
      </w:r>
      <w:r w:rsidRPr="00B6559C">
        <w:rPr>
          <w:rFonts w:ascii="Garamond" w:eastAsia="@MingLiU" w:hAnsi="Garamond"/>
          <w:sz w:val="23"/>
          <w:szCs w:val="23"/>
        </w:rPr>
        <w:t>Corrie Grosse</w:t>
      </w:r>
    </w:p>
    <w:p w14:paraId="77E8693D" w14:textId="77777777" w:rsidR="001D3D8C" w:rsidRPr="00B6559C" w:rsidRDefault="001D3D8C" w:rsidP="001D3D8C">
      <w:pPr>
        <w:rPr>
          <w:rFonts w:ascii="Garamond" w:eastAsia="@MingLiU" w:hAnsi="Garamond"/>
          <w:sz w:val="23"/>
          <w:szCs w:val="23"/>
        </w:rPr>
      </w:pPr>
      <w:r w:rsidRPr="00B6559C">
        <w:rPr>
          <w:rFonts w:ascii="Garamond" w:eastAsia="@MingLiU" w:hAnsi="Garamond"/>
          <w:sz w:val="23"/>
          <w:szCs w:val="23"/>
        </w:rPr>
        <w:t>Office: Peter Engle 253 (SJU)</w:t>
      </w:r>
      <w:r w:rsidRPr="00B6559C">
        <w:rPr>
          <w:rFonts w:ascii="Garamond" w:eastAsia="@MingLiU" w:hAnsi="Garamond"/>
          <w:sz w:val="23"/>
          <w:szCs w:val="23"/>
        </w:rPr>
        <w:tab/>
      </w:r>
      <w:r w:rsidRPr="00B6559C">
        <w:rPr>
          <w:rFonts w:ascii="Garamond" w:eastAsia="@MingLiU" w:hAnsi="Garamond"/>
          <w:sz w:val="23"/>
          <w:szCs w:val="23"/>
        </w:rPr>
        <w:tab/>
      </w:r>
    </w:p>
    <w:p w14:paraId="2A1A2F5D" w14:textId="77777777" w:rsidR="001D3D8C" w:rsidRPr="00B6559C" w:rsidRDefault="001D3D8C" w:rsidP="001D3D8C">
      <w:pPr>
        <w:rPr>
          <w:rFonts w:ascii="Garamond" w:eastAsia="@MingLiU" w:hAnsi="Garamond"/>
          <w:sz w:val="23"/>
          <w:szCs w:val="23"/>
        </w:rPr>
      </w:pPr>
      <w:r w:rsidRPr="00B6559C">
        <w:rPr>
          <w:rFonts w:ascii="Garamond" w:eastAsia="@MingLiU" w:hAnsi="Garamond"/>
          <w:sz w:val="23"/>
          <w:szCs w:val="23"/>
        </w:rPr>
        <w:t xml:space="preserve">Email: </w:t>
      </w:r>
      <w:hyperlink r:id="rId8" w:history="1">
        <w:r w:rsidRPr="00B6559C">
          <w:rPr>
            <w:rStyle w:val="Hyperlink"/>
            <w:rFonts w:ascii="Garamond" w:eastAsia="@MingLiU" w:hAnsi="Garamond"/>
            <w:sz w:val="23"/>
            <w:szCs w:val="23"/>
          </w:rPr>
          <w:t>cgrosse001@csbsju.edu</w:t>
        </w:r>
      </w:hyperlink>
      <w:r w:rsidRPr="00B6559C">
        <w:rPr>
          <w:rStyle w:val="Hyperlink"/>
          <w:rFonts w:ascii="Garamond" w:eastAsia="@MingLiU" w:hAnsi="Garamond"/>
          <w:sz w:val="23"/>
          <w:szCs w:val="23"/>
        </w:rPr>
        <w:tab/>
      </w:r>
      <w:r w:rsidRPr="00B6559C">
        <w:rPr>
          <w:rFonts w:ascii="Garamond" w:eastAsia="@MingLiU" w:hAnsi="Garamond"/>
          <w:sz w:val="23"/>
          <w:szCs w:val="23"/>
        </w:rPr>
        <w:tab/>
      </w:r>
    </w:p>
    <w:p w14:paraId="4997D355" w14:textId="77777777" w:rsidR="001D3D8C" w:rsidRPr="00B6559C" w:rsidRDefault="001D3D8C" w:rsidP="001D3D8C">
      <w:pPr>
        <w:rPr>
          <w:rFonts w:ascii="Garamond" w:eastAsia="@MingLiU" w:hAnsi="Garamond"/>
          <w:sz w:val="23"/>
          <w:szCs w:val="23"/>
        </w:rPr>
      </w:pPr>
      <w:r w:rsidRPr="00B6559C">
        <w:rPr>
          <w:rFonts w:ascii="Garamond" w:eastAsia="@MingLiU" w:hAnsi="Garamond"/>
          <w:sz w:val="23"/>
          <w:szCs w:val="23"/>
        </w:rPr>
        <w:t>Phone: 320-363-2552</w:t>
      </w:r>
    </w:p>
    <w:p w14:paraId="609347D5" w14:textId="0F7B63C1" w:rsidR="001D3D8C" w:rsidRPr="00B6559C" w:rsidRDefault="001D3D8C" w:rsidP="001D3D8C">
      <w:pPr>
        <w:rPr>
          <w:rFonts w:ascii="Garamond" w:eastAsia="@MingLiU" w:hAnsi="Garamond"/>
          <w:sz w:val="23"/>
          <w:szCs w:val="23"/>
        </w:rPr>
      </w:pPr>
      <w:r w:rsidRPr="00B6559C">
        <w:rPr>
          <w:rFonts w:ascii="Garamond" w:eastAsia="@MingLiU" w:hAnsi="Garamond"/>
          <w:sz w:val="23"/>
          <w:szCs w:val="23"/>
        </w:rPr>
        <w:t xml:space="preserve">Office Hours: </w:t>
      </w:r>
      <w:r w:rsidR="0013008C" w:rsidRPr="000224E2">
        <w:rPr>
          <w:rFonts w:ascii="Garamond" w:eastAsia="@MingLiU" w:hAnsi="Garamond"/>
        </w:rPr>
        <w:t>By appointment. Please speak with me before or after class to set up a time to meet. I hope to see you all in office hours.</w:t>
      </w:r>
    </w:p>
    <w:p w14:paraId="1E379EF2" w14:textId="25FAD322" w:rsidR="00050E8F" w:rsidRPr="00524D53" w:rsidRDefault="00050E8F" w:rsidP="00AF7746">
      <w:pPr>
        <w:rPr>
          <w:rFonts w:ascii="Garamond" w:hAnsi="Garamond"/>
        </w:rPr>
      </w:pPr>
    </w:p>
    <w:p w14:paraId="56D9633C" w14:textId="77777777" w:rsidR="00050E8F" w:rsidRPr="00524D53" w:rsidRDefault="00050E8F" w:rsidP="00050E8F">
      <w:pPr>
        <w:jc w:val="both"/>
        <w:rPr>
          <w:rFonts w:ascii="Garamond" w:hAnsi="Garamond"/>
          <w:b/>
        </w:rPr>
      </w:pPr>
      <w:r w:rsidRPr="00524D53">
        <w:rPr>
          <w:rFonts w:ascii="Garamond" w:hAnsi="Garamond"/>
          <w:b/>
        </w:rPr>
        <w:t>Overview:</w:t>
      </w:r>
    </w:p>
    <w:p w14:paraId="6F8DF624" w14:textId="77777777" w:rsidR="000A00C8" w:rsidRPr="00524D53" w:rsidRDefault="000A00C8" w:rsidP="000A00C8">
      <w:pPr>
        <w:jc w:val="both"/>
        <w:rPr>
          <w:rFonts w:ascii="Garamond" w:hAnsi="Garamond"/>
        </w:rPr>
      </w:pPr>
    </w:p>
    <w:p w14:paraId="6CC0CCE9" w14:textId="77777777" w:rsidR="00050E8F" w:rsidRPr="00524D53" w:rsidRDefault="00050E8F" w:rsidP="00487B22">
      <w:pPr>
        <w:ind w:left="720"/>
        <w:jc w:val="both"/>
        <w:rPr>
          <w:rFonts w:ascii="Garamond" w:hAnsi="Garamond"/>
        </w:rPr>
      </w:pPr>
      <w:r w:rsidRPr="00524D53">
        <w:rPr>
          <w:rFonts w:ascii="Garamond" w:hAnsi="Garamond"/>
        </w:rPr>
        <w:t>“It is a capital mistake to theorize before one has data.  Insensibly one begins to twist facts to suit theories, instead of theories to suit facts.”</w:t>
      </w:r>
    </w:p>
    <w:p w14:paraId="1346689E" w14:textId="77777777" w:rsidR="000A00C8" w:rsidRPr="00524D53" w:rsidRDefault="000A00C8" w:rsidP="00487B22">
      <w:pPr>
        <w:ind w:left="720"/>
        <w:jc w:val="both"/>
        <w:rPr>
          <w:rFonts w:ascii="Garamond" w:hAnsi="Garamond"/>
        </w:rPr>
      </w:pPr>
    </w:p>
    <w:p w14:paraId="040E9E73" w14:textId="75A468E0" w:rsidR="00050E8F" w:rsidRDefault="000A00C8" w:rsidP="00487B22">
      <w:pPr>
        <w:ind w:left="720" w:firstLine="720"/>
        <w:rPr>
          <w:rFonts w:ascii="Garamond" w:hAnsi="Garamond"/>
        </w:rPr>
      </w:pPr>
      <w:r w:rsidRPr="00524D53">
        <w:rPr>
          <w:rFonts w:ascii="Garamond" w:hAnsi="Garamond"/>
        </w:rPr>
        <w:t xml:space="preserve">– </w:t>
      </w:r>
      <w:r w:rsidR="00050E8F" w:rsidRPr="00524D53">
        <w:rPr>
          <w:rFonts w:ascii="Garamond" w:hAnsi="Garamond"/>
        </w:rPr>
        <w:t xml:space="preserve">Sherlock Holmes in a </w:t>
      </w:r>
      <w:r w:rsidR="00050E8F" w:rsidRPr="00524D53">
        <w:rPr>
          <w:rFonts w:ascii="Garamond" w:hAnsi="Garamond"/>
          <w:i/>
        </w:rPr>
        <w:t>Scandal in Bohemia</w:t>
      </w:r>
      <w:r w:rsidRPr="00524D53">
        <w:rPr>
          <w:rFonts w:ascii="Garamond" w:hAnsi="Garamond"/>
        </w:rPr>
        <w:t xml:space="preserve"> by Arthur Conan Doyle</w:t>
      </w:r>
    </w:p>
    <w:p w14:paraId="6243C303" w14:textId="77777777" w:rsidR="00487B22" w:rsidRDefault="00487B22" w:rsidP="00487B22">
      <w:pPr>
        <w:rPr>
          <w:rFonts w:ascii="Garamond" w:hAnsi="Garamond"/>
        </w:rPr>
      </w:pPr>
    </w:p>
    <w:p w14:paraId="3F585B60" w14:textId="55F2E4E3" w:rsidR="00487B22" w:rsidRDefault="00487B22" w:rsidP="00487B22">
      <w:pPr>
        <w:ind w:left="720"/>
        <w:rPr>
          <w:rFonts w:ascii="Garamond" w:hAnsi="Garamond"/>
        </w:rPr>
      </w:pPr>
      <w:r>
        <w:rPr>
          <w:rFonts w:ascii="Garamond" w:hAnsi="Garamond"/>
        </w:rPr>
        <w:t>“research is a ceremony. The purpose of any ceremony is to build stronger relationships or bridge the distance between aspects of our cosmos and ourselves.”</w:t>
      </w:r>
    </w:p>
    <w:p w14:paraId="1FB558AF" w14:textId="25D3B858" w:rsidR="00487B22" w:rsidRDefault="00487B22" w:rsidP="00487B22">
      <w:pPr>
        <w:rPr>
          <w:rFonts w:ascii="Garamond" w:hAnsi="Garamond"/>
        </w:rPr>
      </w:pPr>
      <w:r>
        <w:rPr>
          <w:rFonts w:ascii="Garamond" w:hAnsi="Garamond"/>
        </w:rPr>
        <w:t xml:space="preserve"> </w:t>
      </w:r>
    </w:p>
    <w:p w14:paraId="4653BBBF" w14:textId="4FC73E00" w:rsidR="00487B22" w:rsidRPr="00487B22" w:rsidRDefault="00487B22" w:rsidP="00487B22">
      <w:pPr>
        <w:pStyle w:val="ListParagraph"/>
        <w:numPr>
          <w:ilvl w:val="0"/>
          <w:numId w:val="12"/>
        </w:numPr>
        <w:rPr>
          <w:rFonts w:ascii="Garamond" w:hAnsi="Garamond"/>
        </w:rPr>
      </w:pPr>
      <w:r>
        <w:rPr>
          <w:rFonts w:ascii="Garamond" w:hAnsi="Garamond"/>
        </w:rPr>
        <w:t xml:space="preserve">Shawn Wilson in </w:t>
      </w:r>
      <w:r>
        <w:rPr>
          <w:rFonts w:ascii="Garamond" w:hAnsi="Garamond"/>
          <w:i/>
          <w:iCs/>
        </w:rPr>
        <w:t xml:space="preserve">Research is Ceremony: Indigenous Research Methods </w:t>
      </w:r>
      <w:r>
        <w:rPr>
          <w:rFonts w:ascii="Garamond" w:hAnsi="Garamond"/>
        </w:rPr>
        <w:t>(2008)</w:t>
      </w:r>
    </w:p>
    <w:p w14:paraId="743CB8AD" w14:textId="77777777" w:rsidR="00D32163" w:rsidRPr="00524D53" w:rsidRDefault="00D32163" w:rsidP="00487B22">
      <w:pPr>
        <w:ind w:firstLine="720"/>
        <w:jc w:val="right"/>
        <w:rPr>
          <w:rFonts w:ascii="Garamond" w:hAnsi="Garamond"/>
        </w:rPr>
      </w:pPr>
    </w:p>
    <w:p w14:paraId="5885CB0B" w14:textId="3D8A8913" w:rsidR="00D32163" w:rsidRPr="00524D53" w:rsidRDefault="00817053" w:rsidP="00487B22">
      <w:pPr>
        <w:ind w:left="720"/>
        <w:rPr>
          <w:rFonts w:ascii="Garamond" w:hAnsi="Garamond"/>
        </w:rPr>
      </w:pPr>
      <w:r w:rsidRPr="00524D53">
        <w:rPr>
          <w:rFonts w:ascii="Garamond" w:hAnsi="Garamond"/>
        </w:rPr>
        <w:t>I saw the strengths of communities and … their continuing belief in themselves, their positive outlook and optimism and their hope that maybe, one day, life would get better. In talking with people in the community I became interested in the questions which they were asking of health which were not being addressed by research. ‘We know we are dying’</w:t>
      </w:r>
      <w:r w:rsidR="00487B22">
        <w:rPr>
          <w:rFonts w:ascii="Garamond" w:hAnsi="Garamond"/>
        </w:rPr>
        <w:t xml:space="preserve"> […]</w:t>
      </w:r>
      <w:r w:rsidRPr="00524D53">
        <w:rPr>
          <w:rFonts w:ascii="Garamond" w:hAnsi="Garamond"/>
        </w:rPr>
        <w:t xml:space="preserve">’ ‘Our health will not improve unless we address the </w:t>
      </w:r>
      <w:r w:rsidR="001E2A70" w:rsidRPr="00524D53">
        <w:rPr>
          <w:rFonts w:ascii="Garamond" w:hAnsi="Garamond"/>
        </w:rPr>
        <w:t>fac</w:t>
      </w:r>
      <w:r w:rsidRPr="00524D53">
        <w:rPr>
          <w:rFonts w:ascii="Garamond" w:hAnsi="Garamond"/>
        </w:rPr>
        <w:t xml:space="preserve">t that we have no sovereignty.’ </w:t>
      </w:r>
      <w:r w:rsidR="00487B22">
        <w:rPr>
          <w:rFonts w:ascii="Garamond" w:hAnsi="Garamond"/>
        </w:rPr>
        <w:t>[</w:t>
      </w:r>
      <w:r w:rsidRPr="00524D53">
        <w:rPr>
          <w:rFonts w:ascii="Garamond" w:hAnsi="Garamond"/>
        </w:rPr>
        <w:t>…</w:t>
      </w:r>
      <w:r w:rsidR="00487B22">
        <w:rPr>
          <w:rFonts w:ascii="Garamond" w:hAnsi="Garamond"/>
        </w:rPr>
        <w:t>]</w:t>
      </w:r>
      <w:r w:rsidRPr="00524D53">
        <w:rPr>
          <w:rFonts w:ascii="Garamond" w:hAnsi="Garamond"/>
        </w:rPr>
        <w:t xml:space="preserve"> ‘Why do they always think by looking at us they will find the answers to our problems, why don’t they look at themselves?’ I too wanted to know why it was that community concerns were always reframed around standard research problems. How can research ever address our needs as indigenous peoples if our questions are never taken seriously?</w:t>
      </w:r>
    </w:p>
    <w:p w14:paraId="16B3365F" w14:textId="77777777" w:rsidR="00817053" w:rsidRPr="00524D53" w:rsidRDefault="00817053" w:rsidP="00487B22">
      <w:pPr>
        <w:ind w:left="720"/>
        <w:rPr>
          <w:rFonts w:ascii="Garamond" w:hAnsi="Garamond"/>
        </w:rPr>
      </w:pPr>
    </w:p>
    <w:p w14:paraId="743994E1" w14:textId="4C42F350" w:rsidR="00817053" w:rsidRPr="00524D53" w:rsidRDefault="00817053" w:rsidP="00487B22">
      <w:pPr>
        <w:pStyle w:val="ListParagraph"/>
        <w:ind w:left="1080"/>
        <w:rPr>
          <w:rFonts w:ascii="Garamond" w:hAnsi="Garamond"/>
        </w:rPr>
      </w:pPr>
      <w:r w:rsidRPr="00524D53">
        <w:rPr>
          <w:rFonts w:ascii="Garamond" w:hAnsi="Garamond"/>
        </w:rPr>
        <w:t>-</w:t>
      </w:r>
      <w:r w:rsidR="001E2A70" w:rsidRPr="00524D53">
        <w:rPr>
          <w:rFonts w:ascii="Garamond" w:hAnsi="Garamond"/>
        </w:rPr>
        <w:t>–</w:t>
      </w:r>
      <w:r w:rsidRPr="00524D53">
        <w:rPr>
          <w:rFonts w:ascii="Garamond" w:hAnsi="Garamond"/>
        </w:rPr>
        <w:t xml:space="preserve"> </w:t>
      </w:r>
      <w:r w:rsidR="00C9714C" w:rsidRPr="00524D53">
        <w:rPr>
          <w:rFonts w:ascii="Garamond" w:hAnsi="Garamond"/>
        </w:rPr>
        <w:t>Linda</w:t>
      </w:r>
      <w:r w:rsidR="006D0AAB" w:rsidRPr="00524D53">
        <w:rPr>
          <w:rFonts w:ascii="Garamond" w:hAnsi="Garamond"/>
        </w:rPr>
        <w:t xml:space="preserve"> Tuhiwai</w:t>
      </w:r>
      <w:r w:rsidR="00C9714C" w:rsidRPr="00524D53">
        <w:rPr>
          <w:rFonts w:ascii="Garamond" w:hAnsi="Garamond"/>
        </w:rPr>
        <w:t xml:space="preserve"> Smith</w:t>
      </w:r>
      <w:r w:rsidR="006D0AAB" w:rsidRPr="00524D53">
        <w:rPr>
          <w:rFonts w:ascii="Garamond" w:hAnsi="Garamond"/>
        </w:rPr>
        <w:t xml:space="preserve"> (Ngati Awa and Ngati Porou) in </w:t>
      </w:r>
      <w:r w:rsidR="006D0AAB" w:rsidRPr="00524D53">
        <w:rPr>
          <w:rFonts w:ascii="Garamond" w:hAnsi="Garamond"/>
          <w:i/>
        </w:rPr>
        <w:t>Decolonizing Methodologies: Research and Indigenous Peoples</w:t>
      </w:r>
      <w:r w:rsidR="006D0AAB" w:rsidRPr="00524D53">
        <w:rPr>
          <w:rFonts w:ascii="Garamond" w:hAnsi="Garamond"/>
        </w:rPr>
        <w:t xml:space="preserve"> (1999)</w:t>
      </w:r>
    </w:p>
    <w:p w14:paraId="12646EAC" w14:textId="77777777" w:rsidR="000A00C8" w:rsidRPr="00524D53" w:rsidRDefault="000A00C8" w:rsidP="000A00C8">
      <w:pPr>
        <w:ind w:firstLine="720"/>
        <w:jc w:val="right"/>
        <w:rPr>
          <w:rFonts w:ascii="Garamond" w:hAnsi="Garamond"/>
        </w:rPr>
      </w:pPr>
    </w:p>
    <w:p w14:paraId="3FE147FE" w14:textId="3254B3E7" w:rsidR="00050E8F" w:rsidRPr="00524D53" w:rsidRDefault="00050E8F" w:rsidP="00D962D0">
      <w:pPr>
        <w:rPr>
          <w:rFonts w:ascii="Garamond" w:hAnsi="Garamond"/>
        </w:rPr>
      </w:pPr>
      <w:r w:rsidRPr="00524D53">
        <w:rPr>
          <w:rFonts w:ascii="Garamond" w:hAnsi="Garamond"/>
        </w:rPr>
        <w:t>This course serves as an intro</w:t>
      </w:r>
      <w:r w:rsidR="006E2B62" w:rsidRPr="00524D53">
        <w:rPr>
          <w:rFonts w:ascii="Garamond" w:hAnsi="Garamond"/>
        </w:rPr>
        <w:t xml:space="preserve">duction to the analytical methods, tools, and </w:t>
      </w:r>
      <w:r w:rsidRPr="00524D53">
        <w:rPr>
          <w:rFonts w:ascii="Garamond" w:hAnsi="Garamond"/>
        </w:rPr>
        <w:t>metrics of environmental studies, providing students with quantitative and qualitative skills</w:t>
      </w:r>
      <w:r w:rsidR="006E2B62" w:rsidRPr="00524D53">
        <w:rPr>
          <w:rFonts w:ascii="Garamond" w:hAnsi="Garamond"/>
        </w:rPr>
        <w:t xml:space="preserve"> for knowledge creation</w:t>
      </w:r>
      <w:r w:rsidRPr="00524D53">
        <w:rPr>
          <w:rFonts w:ascii="Garamond" w:hAnsi="Garamond"/>
        </w:rPr>
        <w:t xml:space="preserve"> </w:t>
      </w:r>
      <w:r w:rsidR="006E2B62" w:rsidRPr="00524D53">
        <w:rPr>
          <w:rFonts w:ascii="Garamond" w:hAnsi="Garamond"/>
        </w:rPr>
        <w:t>that</w:t>
      </w:r>
      <w:r w:rsidRPr="00524D53">
        <w:rPr>
          <w:rFonts w:ascii="Garamond" w:hAnsi="Garamond"/>
        </w:rPr>
        <w:t xml:space="preserve"> can be applied in upper division courses and in their own research projects.  </w:t>
      </w:r>
      <w:r w:rsidR="006E2B62" w:rsidRPr="00524D53">
        <w:rPr>
          <w:rFonts w:ascii="Garamond" w:hAnsi="Garamond"/>
        </w:rPr>
        <w:t>Themes</w:t>
      </w:r>
      <w:r w:rsidRPr="00524D53">
        <w:rPr>
          <w:rFonts w:ascii="Garamond" w:hAnsi="Garamond"/>
        </w:rPr>
        <w:t xml:space="preserve"> will include basic quantitative problem solving, </w:t>
      </w:r>
      <w:r w:rsidR="006E2B62" w:rsidRPr="00524D53">
        <w:rPr>
          <w:rFonts w:ascii="Garamond" w:hAnsi="Garamond"/>
        </w:rPr>
        <w:t xml:space="preserve">statistics, research design and ethics, </w:t>
      </w:r>
      <w:r w:rsidRPr="00524D53">
        <w:rPr>
          <w:rFonts w:ascii="Garamond" w:hAnsi="Garamond"/>
        </w:rPr>
        <w:t xml:space="preserve">collecting primary and secondary data, creation and analysis of surveys and interviews, </w:t>
      </w:r>
      <w:r w:rsidR="006E2B62" w:rsidRPr="00524D53">
        <w:rPr>
          <w:rFonts w:ascii="Garamond" w:hAnsi="Garamond"/>
        </w:rPr>
        <w:t xml:space="preserve">and </w:t>
      </w:r>
      <w:r w:rsidRPr="00524D53">
        <w:rPr>
          <w:rFonts w:ascii="Garamond" w:hAnsi="Garamond"/>
        </w:rPr>
        <w:t xml:space="preserve">data visualization through construction of graphics. Students will learn to apply these methods and to critique the use of similar methods </w:t>
      </w:r>
      <w:r w:rsidR="006E2B62" w:rsidRPr="00524D53">
        <w:rPr>
          <w:rFonts w:ascii="Garamond" w:hAnsi="Garamond"/>
        </w:rPr>
        <w:t>by researchers and the media.</w:t>
      </w:r>
    </w:p>
    <w:p w14:paraId="4093A72D" w14:textId="77777777" w:rsidR="00050E8F" w:rsidRPr="00524D53" w:rsidRDefault="00050E8F" w:rsidP="00D962D0">
      <w:pPr>
        <w:rPr>
          <w:rFonts w:ascii="Garamond" w:hAnsi="Garamond"/>
        </w:rPr>
      </w:pPr>
    </w:p>
    <w:p w14:paraId="0C4ABF64" w14:textId="77777777" w:rsidR="005149E4" w:rsidRPr="00524D53" w:rsidRDefault="005149E4" w:rsidP="005149E4">
      <w:pPr>
        <w:rPr>
          <w:rFonts w:ascii="Garamond" w:eastAsia="@MingLiU" w:hAnsi="Garamond"/>
        </w:rPr>
      </w:pPr>
      <w:r w:rsidRPr="00524D53">
        <w:rPr>
          <w:rFonts w:ascii="Garamond" w:eastAsia="@MingLiU" w:hAnsi="Garamond"/>
        </w:rPr>
        <w:t>In this course, students will:</w:t>
      </w:r>
    </w:p>
    <w:p w14:paraId="5DDA66E5" w14:textId="77777777" w:rsidR="009E6B51" w:rsidRPr="00524D53" w:rsidRDefault="009E6B51" w:rsidP="009E6B51">
      <w:pPr>
        <w:rPr>
          <w:rFonts w:ascii="Garamond" w:hAnsi="Garamond"/>
        </w:rPr>
      </w:pPr>
    </w:p>
    <w:p w14:paraId="0113B64E" w14:textId="5ABB81E1" w:rsidR="005149E4" w:rsidRPr="00AF7746" w:rsidRDefault="005149E4" w:rsidP="00AF7746">
      <w:pPr>
        <w:numPr>
          <w:ilvl w:val="0"/>
          <w:numId w:val="3"/>
        </w:numPr>
        <w:spacing w:after="120"/>
        <w:jc w:val="both"/>
        <w:rPr>
          <w:rFonts w:ascii="Garamond" w:hAnsi="Garamond"/>
        </w:rPr>
      </w:pPr>
      <w:r w:rsidRPr="00524D53">
        <w:rPr>
          <w:rFonts w:ascii="Garamond" w:hAnsi="Garamond"/>
        </w:rPr>
        <w:t>Use primary data collection and analysis, both quantitative and qualitative to answer a research question.</w:t>
      </w:r>
    </w:p>
    <w:p w14:paraId="406CA76D" w14:textId="67C72E04" w:rsidR="005149E4" w:rsidRPr="00AF7746" w:rsidRDefault="005149E4" w:rsidP="00AF7746">
      <w:pPr>
        <w:numPr>
          <w:ilvl w:val="0"/>
          <w:numId w:val="3"/>
        </w:numPr>
        <w:spacing w:after="120"/>
        <w:jc w:val="both"/>
        <w:rPr>
          <w:rFonts w:ascii="Garamond" w:hAnsi="Garamond"/>
        </w:rPr>
      </w:pPr>
      <w:r w:rsidRPr="00524D53">
        <w:rPr>
          <w:rFonts w:ascii="Garamond" w:hAnsi="Garamond"/>
        </w:rPr>
        <w:t>Critically evaluate visual displays of quantitative and qualitative information, and be able to design and create their own graphics.</w:t>
      </w:r>
    </w:p>
    <w:p w14:paraId="30B5FC11" w14:textId="05891812" w:rsidR="005149E4" w:rsidRPr="00AF7746" w:rsidRDefault="005149E4" w:rsidP="00AF7746">
      <w:pPr>
        <w:numPr>
          <w:ilvl w:val="0"/>
          <w:numId w:val="3"/>
        </w:numPr>
        <w:spacing w:after="120"/>
        <w:jc w:val="both"/>
        <w:rPr>
          <w:rFonts w:ascii="Garamond" w:hAnsi="Garamond"/>
        </w:rPr>
      </w:pPr>
      <w:r w:rsidRPr="00524D53">
        <w:rPr>
          <w:rFonts w:ascii="Garamond" w:hAnsi="Garamond"/>
        </w:rPr>
        <w:t>Present the results of their research, orally, graphically, and in writing</w:t>
      </w:r>
      <w:r w:rsidR="006C1B84" w:rsidRPr="00524D53">
        <w:rPr>
          <w:rFonts w:ascii="Garamond" w:hAnsi="Garamond"/>
        </w:rPr>
        <w:t>.</w:t>
      </w:r>
    </w:p>
    <w:p w14:paraId="53937956" w14:textId="39541E57" w:rsidR="005149E4" w:rsidRPr="00AF7746" w:rsidRDefault="005149E4" w:rsidP="00AF7746">
      <w:pPr>
        <w:numPr>
          <w:ilvl w:val="0"/>
          <w:numId w:val="3"/>
        </w:numPr>
        <w:spacing w:after="120"/>
        <w:jc w:val="both"/>
        <w:rPr>
          <w:rFonts w:ascii="Garamond" w:hAnsi="Garamond"/>
        </w:rPr>
      </w:pPr>
      <w:r w:rsidRPr="00524D53">
        <w:rPr>
          <w:rFonts w:ascii="Garamond" w:hAnsi="Garamond"/>
        </w:rPr>
        <w:t>Apply basic statistics, including sampling strategies, normal distributions, histograms, standard deviations, p-values, t-tests, and correlation.</w:t>
      </w:r>
    </w:p>
    <w:p w14:paraId="5BA2B4A1" w14:textId="4AD11C2C" w:rsidR="005149E4" w:rsidRDefault="005149E4" w:rsidP="00AF7746">
      <w:pPr>
        <w:numPr>
          <w:ilvl w:val="0"/>
          <w:numId w:val="3"/>
        </w:numPr>
        <w:spacing w:after="120"/>
        <w:jc w:val="both"/>
        <w:rPr>
          <w:rFonts w:ascii="Garamond" w:hAnsi="Garamond"/>
        </w:rPr>
      </w:pPr>
      <w:r w:rsidRPr="00524D53">
        <w:rPr>
          <w:rFonts w:ascii="Garamond" w:hAnsi="Garamond"/>
        </w:rPr>
        <w:t>Understand, evaluate, and correctly interpret published research in environmental studies fields and in the popular media.</w:t>
      </w:r>
    </w:p>
    <w:p w14:paraId="53329ECC" w14:textId="102571D5" w:rsidR="00D3714E" w:rsidRDefault="00D3714E" w:rsidP="00D3714E">
      <w:pPr>
        <w:spacing w:after="120"/>
        <w:jc w:val="both"/>
        <w:rPr>
          <w:rFonts w:ascii="Garamond" w:hAnsi="Garamond"/>
        </w:rPr>
      </w:pPr>
      <w:r>
        <w:rPr>
          <w:rFonts w:ascii="Garamond" w:hAnsi="Garamond"/>
        </w:rPr>
        <w:t>As a social world way of thinking truth focus, this course also has these learning goals:</w:t>
      </w:r>
    </w:p>
    <w:p w14:paraId="66149E3E" w14:textId="76924913" w:rsidR="00D3714E" w:rsidRPr="00D3714E" w:rsidRDefault="00D3714E" w:rsidP="00D3714E">
      <w:pPr>
        <w:pStyle w:val="ListParagraph"/>
        <w:numPr>
          <w:ilvl w:val="0"/>
          <w:numId w:val="8"/>
        </w:numPr>
        <w:spacing w:after="120"/>
        <w:contextualSpacing w:val="0"/>
        <w:jc w:val="both"/>
        <w:rPr>
          <w:rFonts w:ascii="Garamond" w:hAnsi="Garamond"/>
        </w:rPr>
      </w:pPr>
      <w:r w:rsidRPr="00D3714E">
        <w:rPr>
          <w:rFonts w:ascii="Garamond" w:hAnsi="Garamond"/>
          <w:b/>
          <w:bCs/>
        </w:rPr>
        <w:t>Analyze Texts</w:t>
      </w:r>
      <w:r w:rsidRPr="00D3714E">
        <w:rPr>
          <w:rFonts w:ascii="Garamond" w:hAnsi="Garamond"/>
        </w:rPr>
        <w:t>:</w:t>
      </w:r>
      <w:r w:rsidRPr="00D3714E">
        <w:t xml:space="preserve"> </w:t>
      </w:r>
      <w:r w:rsidRPr="00D3714E">
        <w:rPr>
          <w:rFonts w:ascii="Garamond" w:hAnsi="Garamond"/>
        </w:rPr>
        <w:t>Intermediate: Students evaluate texts for significance, relevance to the students’ goals, and make connections among texts and/or disciplines.</w:t>
      </w:r>
    </w:p>
    <w:p w14:paraId="46EBB32D" w14:textId="56EC0475" w:rsidR="00D3714E" w:rsidRPr="00D3714E" w:rsidRDefault="00D3714E" w:rsidP="00D3714E">
      <w:pPr>
        <w:pStyle w:val="ListParagraph"/>
        <w:numPr>
          <w:ilvl w:val="0"/>
          <w:numId w:val="8"/>
        </w:numPr>
        <w:spacing w:after="120"/>
        <w:contextualSpacing w:val="0"/>
        <w:jc w:val="both"/>
        <w:rPr>
          <w:rFonts w:ascii="Garamond" w:hAnsi="Garamond"/>
        </w:rPr>
      </w:pPr>
      <w:r w:rsidRPr="00D3714E">
        <w:rPr>
          <w:rFonts w:ascii="Garamond" w:hAnsi="Garamond"/>
          <w:b/>
          <w:bCs/>
        </w:rPr>
        <w:t>Information Literacy</w:t>
      </w:r>
      <w:r w:rsidRPr="00D3714E">
        <w:rPr>
          <w:rFonts w:ascii="Garamond" w:hAnsi="Garamond"/>
        </w:rPr>
        <w:t>: Intermediate: Students locate relevant information using well-designed search strategies, evaluate and use appropriate and multiple resources, and articulate why using information has many ethical and legal implications.</w:t>
      </w:r>
    </w:p>
    <w:p w14:paraId="3773E4F4" w14:textId="7983235C" w:rsidR="00D3714E" w:rsidRPr="00D3714E" w:rsidRDefault="00D3714E" w:rsidP="00D3714E">
      <w:pPr>
        <w:pStyle w:val="ListParagraph"/>
        <w:numPr>
          <w:ilvl w:val="0"/>
          <w:numId w:val="8"/>
        </w:numPr>
        <w:spacing w:after="120"/>
        <w:contextualSpacing w:val="0"/>
        <w:jc w:val="both"/>
        <w:rPr>
          <w:rFonts w:ascii="Garamond" w:hAnsi="Garamond"/>
        </w:rPr>
      </w:pPr>
      <w:r w:rsidRPr="00D3714E">
        <w:rPr>
          <w:rFonts w:ascii="Garamond" w:hAnsi="Garamond"/>
          <w:b/>
          <w:bCs/>
        </w:rPr>
        <w:t>Collaboration</w:t>
      </w:r>
      <w:r w:rsidRPr="00D3714E">
        <w:rPr>
          <w:rFonts w:ascii="Garamond" w:hAnsi="Garamond"/>
        </w:rPr>
        <w:t xml:space="preserve">: Intermediate: Students use group roles effectively, build constructively on the work of others, incorporate multiple perspectives into the work of the group, and produce independent work that advances the project. </w:t>
      </w:r>
    </w:p>
    <w:p w14:paraId="4782DDAB" w14:textId="77777777" w:rsidR="00050E8F" w:rsidRPr="00524D53" w:rsidRDefault="00050E8F" w:rsidP="00D962D0">
      <w:pPr>
        <w:rPr>
          <w:rFonts w:ascii="Garamond" w:hAnsi="Garamond"/>
        </w:rPr>
      </w:pPr>
    </w:p>
    <w:p w14:paraId="528BDA3D" w14:textId="56495D22" w:rsidR="00050E8F" w:rsidRPr="00524D53" w:rsidRDefault="00BE3E6E" w:rsidP="00D962D0">
      <w:pPr>
        <w:rPr>
          <w:rFonts w:ascii="Garamond" w:hAnsi="Garamond"/>
          <w:b/>
        </w:rPr>
      </w:pPr>
      <w:r w:rsidRPr="00524D53">
        <w:rPr>
          <w:rFonts w:ascii="Garamond" w:hAnsi="Garamond"/>
          <w:b/>
        </w:rPr>
        <w:t xml:space="preserve">Required </w:t>
      </w:r>
      <w:r w:rsidR="00DC64D3" w:rsidRPr="00524D53">
        <w:rPr>
          <w:rFonts w:ascii="Garamond" w:hAnsi="Garamond"/>
          <w:b/>
        </w:rPr>
        <w:t>Texts</w:t>
      </w:r>
      <w:r w:rsidR="006E2B62" w:rsidRPr="00524D53">
        <w:rPr>
          <w:rFonts w:ascii="Garamond" w:hAnsi="Garamond"/>
        </w:rPr>
        <w:t>:</w:t>
      </w:r>
      <w:r w:rsidR="006E2B62" w:rsidRPr="00524D53">
        <w:rPr>
          <w:rFonts w:ascii="Garamond" w:hAnsi="Garamond"/>
          <w:b/>
        </w:rPr>
        <w:t xml:space="preserve"> </w:t>
      </w:r>
      <w:r w:rsidRPr="00524D53">
        <w:rPr>
          <w:rFonts w:ascii="Garamond" w:hAnsi="Garamond"/>
        </w:rPr>
        <w:t>Please purchase</w:t>
      </w:r>
      <w:r w:rsidR="000A00C8" w:rsidRPr="00524D53">
        <w:rPr>
          <w:rFonts w:ascii="Garamond" w:hAnsi="Garamond"/>
        </w:rPr>
        <w:t>:</w:t>
      </w:r>
      <w:r w:rsidRPr="00524D53">
        <w:rPr>
          <w:rFonts w:ascii="Garamond" w:hAnsi="Garamond"/>
        </w:rPr>
        <w:t xml:space="preserve"> </w:t>
      </w:r>
      <w:r w:rsidR="00050E8F" w:rsidRPr="00524D53">
        <w:rPr>
          <w:rFonts w:ascii="Garamond" w:hAnsi="Garamond"/>
        </w:rPr>
        <w:t xml:space="preserve">Urdan, Timothy. </w:t>
      </w:r>
      <w:r w:rsidR="00050E8F" w:rsidRPr="00524D53">
        <w:rPr>
          <w:rFonts w:ascii="Garamond" w:hAnsi="Garamond"/>
          <w:i/>
        </w:rPr>
        <w:t>Statistics in Plain English</w:t>
      </w:r>
      <w:r w:rsidR="00050E8F" w:rsidRPr="00524D53">
        <w:rPr>
          <w:rFonts w:ascii="Garamond" w:hAnsi="Garamond"/>
        </w:rPr>
        <w:t xml:space="preserve">. </w:t>
      </w:r>
      <w:r w:rsidRPr="00524D53">
        <w:rPr>
          <w:rFonts w:ascii="Garamond" w:hAnsi="Garamond"/>
        </w:rPr>
        <w:t>4</w:t>
      </w:r>
      <w:r w:rsidR="00050E8F" w:rsidRPr="00524D53">
        <w:rPr>
          <w:rFonts w:ascii="Garamond" w:hAnsi="Garamond"/>
          <w:vertAlign w:val="superscript"/>
        </w:rPr>
        <w:t>rd</w:t>
      </w:r>
      <w:r w:rsidR="00050E8F" w:rsidRPr="00524D53">
        <w:rPr>
          <w:rFonts w:ascii="Garamond" w:hAnsi="Garamond"/>
        </w:rPr>
        <w:t xml:space="preserve"> Edition. Routledge: New York</w:t>
      </w:r>
      <w:r w:rsidRPr="00524D53">
        <w:rPr>
          <w:rFonts w:ascii="Garamond" w:hAnsi="Garamond"/>
        </w:rPr>
        <w:t xml:space="preserve">, 2017, available at the </w:t>
      </w:r>
      <w:r w:rsidR="001D3D8C" w:rsidRPr="00524D53">
        <w:rPr>
          <w:rFonts w:ascii="Garamond" w:hAnsi="Garamond"/>
        </w:rPr>
        <w:t>bookstore</w:t>
      </w:r>
      <w:r w:rsidR="001B3A9A" w:rsidRPr="00524D53">
        <w:rPr>
          <w:rFonts w:ascii="Garamond" w:hAnsi="Garamond"/>
        </w:rPr>
        <w:t>.</w:t>
      </w:r>
      <w:r w:rsidR="00AF7746">
        <w:rPr>
          <w:rFonts w:ascii="Garamond" w:hAnsi="Garamond"/>
        </w:rPr>
        <w:t xml:space="preserve"> It will be on reserve at the Alcuin library.</w:t>
      </w:r>
      <w:r w:rsidRPr="00524D53">
        <w:rPr>
          <w:rFonts w:ascii="Garamond" w:hAnsi="Garamond"/>
        </w:rPr>
        <w:t xml:space="preserve"> </w:t>
      </w:r>
      <w:r w:rsidR="00DE6F00">
        <w:rPr>
          <w:rFonts w:ascii="Garamond" w:eastAsia="@MingLiU" w:hAnsi="Garamond"/>
        </w:rPr>
        <w:t xml:space="preserve">Note: the ebook available through the library is NOT the current edition. There are chapter </w:t>
      </w:r>
      <w:hyperlink r:id="rId9" w:history="1">
        <w:r w:rsidR="00DE6F00" w:rsidRPr="00A140E0">
          <w:rPr>
            <w:rStyle w:val="Hyperlink"/>
            <w:rFonts w:ascii="Garamond" w:eastAsia="@MingLiU" w:hAnsi="Garamond"/>
          </w:rPr>
          <w:t>summaries</w:t>
        </w:r>
      </w:hyperlink>
      <w:r w:rsidR="00DE6F00">
        <w:rPr>
          <w:rFonts w:ascii="Garamond" w:eastAsia="@MingLiU" w:hAnsi="Garamond"/>
        </w:rPr>
        <w:t xml:space="preserve"> and videos available here, but they are NOT substitutes for reading the book. </w:t>
      </w:r>
      <w:r w:rsidRPr="00524D53">
        <w:rPr>
          <w:rFonts w:ascii="Garamond" w:eastAsia="@MingLiU" w:hAnsi="Garamond"/>
        </w:rPr>
        <w:t>All other readings will be available via the course Canvas page.</w:t>
      </w:r>
      <w:r w:rsidR="00AF7746">
        <w:rPr>
          <w:rFonts w:ascii="Garamond" w:eastAsia="@MingLiU" w:hAnsi="Garamond"/>
        </w:rPr>
        <w:t xml:space="preserve"> </w:t>
      </w:r>
    </w:p>
    <w:p w14:paraId="5A403A91" w14:textId="77777777" w:rsidR="00050E8F" w:rsidRPr="00524D53" w:rsidRDefault="00050E8F" w:rsidP="00D962D0">
      <w:pPr>
        <w:rPr>
          <w:rFonts w:ascii="Garamond" w:hAnsi="Garamond"/>
          <w:b/>
        </w:rPr>
      </w:pPr>
    </w:p>
    <w:p w14:paraId="40C190FE" w14:textId="77777777" w:rsidR="00D524F8" w:rsidRPr="00524D53" w:rsidRDefault="00D524F8" w:rsidP="00D524F8">
      <w:pPr>
        <w:pStyle w:val="Normal1"/>
        <w:spacing w:line="240" w:lineRule="auto"/>
        <w:jc w:val="center"/>
        <w:rPr>
          <w:rFonts w:ascii="Garamond" w:eastAsia="Josefin Slab" w:hAnsi="Garamond" w:cs="Josefin Slab"/>
          <w:b/>
          <w:sz w:val="24"/>
          <w:szCs w:val="24"/>
        </w:rPr>
      </w:pPr>
      <w:r w:rsidRPr="00524D53">
        <w:rPr>
          <w:rFonts w:ascii="Garamond" w:eastAsia="Josefin Slab" w:hAnsi="Garamond" w:cs="Josefin Slab"/>
          <w:b/>
          <w:sz w:val="24"/>
          <w:szCs w:val="24"/>
        </w:rPr>
        <w:t>EXPECTATIONS</w:t>
      </w:r>
    </w:p>
    <w:p w14:paraId="5CE449D9" w14:textId="4657A975" w:rsidR="00D524F8" w:rsidRDefault="00D524F8" w:rsidP="00D524F8">
      <w:pPr>
        <w:pStyle w:val="Normal1"/>
        <w:rPr>
          <w:rFonts w:ascii="Garamond" w:eastAsia="Josefin Slab" w:hAnsi="Garamond" w:cs="Josefin Slab"/>
          <w:b/>
          <w:sz w:val="24"/>
          <w:szCs w:val="24"/>
          <w:u w:val="single"/>
        </w:rPr>
      </w:pPr>
    </w:p>
    <w:p w14:paraId="031FB76F" w14:textId="77777777" w:rsidR="00E92A65" w:rsidRPr="000224E2" w:rsidRDefault="00E92A65" w:rsidP="00E92A65">
      <w:pPr>
        <w:pStyle w:val="Normal1"/>
        <w:contextualSpacing/>
        <w:rPr>
          <w:rFonts w:ascii="Garamond" w:eastAsia="Josefin Slab" w:hAnsi="Garamond" w:cs="Josefin Slab"/>
          <w:sz w:val="24"/>
          <w:szCs w:val="24"/>
        </w:rPr>
      </w:pPr>
      <w:r w:rsidRPr="000224E2">
        <w:rPr>
          <w:rFonts w:ascii="Garamond" w:eastAsia="Josefin Slab" w:hAnsi="Garamond" w:cs="Josefin Slab"/>
          <w:b/>
          <w:sz w:val="24"/>
          <w:szCs w:val="24"/>
        </w:rPr>
        <w:t>Attend Class</w:t>
      </w:r>
      <w:r w:rsidRPr="000224E2">
        <w:rPr>
          <w:rFonts w:ascii="Garamond" w:eastAsia="Josefin Slab" w:hAnsi="Garamond" w:cs="Josefin Slab"/>
          <w:sz w:val="24"/>
          <w:szCs w:val="24"/>
        </w:rPr>
        <w:t>:</w:t>
      </w:r>
      <w:r w:rsidRPr="000224E2">
        <w:rPr>
          <w:rFonts w:ascii="Garamond" w:eastAsia="Josefin Slab" w:hAnsi="Garamond" w:cs="Josefin Slab"/>
          <w:b/>
          <w:sz w:val="24"/>
          <w:szCs w:val="24"/>
        </w:rPr>
        <w:t xml:space="preserve"> </w:t>
      </w:r>
      <w:r w:rsidRPr="000224E2">
        <w:rPr>
          <w:rFonts w:ascii="Garamond" w:eastAsia="Josefin Slab" w:hAnsi="Garamond" w:cs="Josefin Slab"/>
          <w:sz w:val="24"/>
          <w:szCs w:val="24"/>
        </w:rPr>
        <w:t xml:space="preserve">I expect multiple contributions from you during </w:t>
      </w:r>
      <w:r w:rsidRPr="000224E2">
        <w:rPr>
          <w:rFonts w:ascii="Garamond" w:eastAsia="Josefin Slab" w:hAnsi="Garamond" w:cs="Josefin Slab"/>
          <w:iCs/>
          <w:sz w:val="24"/>
          <w:szCs w:val="24"/>
          <w:u w:val="single"/>
        </w:rPr>
        <w:t>each</w:t>
      </w:r>
      <w:r w:rsidRPr="000224E2">
        <w:rPr>
          <w:rFonts w:ascii="Garamond" w:eastAsia="Josefin Slab" w:hAnsi="Garamond" w:cs="Josefin Slab"/>
          <w:sz w:val="24"/>
          <w:szCs w:val="24"/>
        </w:rPr>
        <w:t xml:space="preserve"> class period.  </w:t>
      </w:r>
      <w:r w:rsidRPr="000224E2">
        <w:rPr>
          <w:rFonts w:ascii="Garamond" w:eastAsia="Josefin Slab" w:hAnsi="Garamond" w:cs="Josefin Slab"/>
          <w:sz w:val="24"/>
          <w:szCs w:val="24"/>
          <w:u w:val="single"/>
        </w:rPr>
        <w:t xml:space="preserve">If it is difficult for you to speak in class, meet with me during week one </w:t>
      </w:r>
      <w:r w:rsidRPr="000224E2">
        <w:rPr>
          <w:rFonts w:ascii="Garamond" w:eastAsia="Josefin Slab" w:hAnsi="Garamond" w:cs="Josefin Slab"/>
          <w:sz w:val="24"/>
          <w:szCs w:val="24"/>
        </w:rPr>
        <w:t>so we can devise a plan to help you improve. If you are ill or have a mental health emergency, please email me before class for an excused absence. Appointments of any kind should be made at a time that does not conflict with class.</w:t>
      </w:r>
    </w:p>
    <w:p w14:paraId="72CCDF09" w14:textId="77777777" w:rsidR="00E92A65" w:rsidRPr="000224E2" w:rsidRDefault="00E92A65" w:rsidP="00E92A65">
      <w:pPr>
        <w:pStyle w:val="Normal1"/>
        <w:ind w:left="720"/>
        <w:contextualSpacing/>
        <w:rPr>
          <w:rFonts w:ascii="Garamond" w:eastAsia="Josefin Slab" w:hAnsi="Garamond" w:cs="Josefin Slab"/>
          <w:sz w:val="24"/>
          <w:szCs w:val="24"/>
        </w:rPr>
      </w:pPr>
      <w:r w:rsidRPr="000224E2">
        <w:rPr>
          <w:rFonts w:ascii="Garamond" w:eastAsia="Josefin Slab" w:hAnsi="Garamond" w:cs="Josefin Slab"/>
          <w:sz w:val="24"/>
          <w:szCs w:val="24"/>
        </w:rPr>
        <w:t xml:space="preserve">Zoom Policy: In person attendance is required. Exception: if you are ill, have a family emergency, or college sponsored event, it </w:t>
      </w:r>
      <w:r w:rsidRPr="000224E2">
        <w:rPr>
          <w:rFonts w:ascii="Garamond" w:eastAsia="Josefin Slab" w:hAnsi="Garamond" w:cs="Josefin Slab"/>
          <w:i/>
          <w:iCs/>
          <w:sz w:val="24"/>
          <w:szCs w:val="24"/>
        </w:rPr>
        <w:t>may</w:t>
      </w:r>
      <w:r w:rsidRPr="000224E2">
        <w:rPr>
          <w:rFonts w:ascii="Garamond" w:eastAsia="Josefin Slab" w:hAnsi="Garamond" w:cs="Josefin Slab"/>
          <w:sz w:val="24"/>
          <w:szCs w:val="24"/>
        </w:rPr>
        <w:t xml:space="preserve"> be possible for you to engage in remote learning (review CSBSJU </w:t>
      </w:r>
      <w:hyperlink r:id="rId10" w:history="1">
        <w:r w:rsidRPr="000224E2">
          <w:rPr>
            <w:rStyle w:val="Hyperlink"/>
            <w:rFonts w:ascii="Garamond" w:eastAsia="Josefin Slab" w:hAnsi="Garamond" w:cs="Josefin Slab"/>
            <w:sz w:val="24"/>
            <w:szCs w:val="24"/>
          </w:rPr>
          <w:t>policy</w:t>
        </w:r>
      </w:hyperlink>
      <w:r w:rsidRPr="000224E2">
        <w:rPr>
          <w:rFonts w:ascii="Garamond" w:eastAsia="Josefin Slab" w:hAnsi="Garamond" w:cs="Josefin Slab"/>
          <w:sz w:val="24"/>
          <w:szCs w:val="24"/>
        </w:rPr>
        <w:t xml:space="preserve">). Please send me a request to Zoom </w:t>
      </w:r>
      <w:r w:rsidRPr="000224E2">
        <w:rPr>
          <w:rFonts w:ascii="Garamond" w:eastAsia="Josefin Slab" w:hAnsi="Garamond" w:cs="Josefin Slab"/>
          <w:sz w:val="24"/>
          <w:szCs w:val="24"/>
          <w:u w:val="single"/>
        </w:rPr>
        <w:t>for these reasons only</w:t>
      </w:r>
      <w:r w:rsidRPr="000224E2">
        <w:rPr>
          <w:rFonts w:ascii="Garamond" w:eastAsia="Josefin Slab" w:hAnsi="Garamond" w:cs="Josefin Slab"/>
          <w:sz w:val="24"/>
          <w:szCs w:val="24"/>
        </w:rPr>
        <w:t xml:space="preserve"> </w:t>
      </w:r>
      <w:r w:rsidRPr="000224E2">
        <w:rPr>
          <w:rFonts w:ascii="Garamond" w:eastAsia="Josefin Slab" w:hAnsi="Garamond" w:cs="Josefin Slab"/>
          <w:b/>
          <w:bCs/>
          <w:sz w:val="24"/>
          <w:szCs w:val="24"/>
        </w:rPr>
        <w:t>at least 24 hours before class</w:t>
      </w:r>
      <w:r w:rsidRPr="000224E2">
        <w:rPr>
          <w:rFonts w:ascii="Garamond" w:eastAsia="Josefin Slab" w:hAnsi="Garamond" w:cs="Josefin Slab"/>
          <w:sz w:val="24"/>
          <w:szCs w:val="24"/>
        </w:rPr>
        <w:t>. I will not consider</w:t>
      </w:r>
      <w:r>
        <w:rPr>
          <w:rFonts w:ascii="Garamond" w:eastAsia="Josefin Slab" w:hAnsi="Garamond" w:cs="Josefin Slab"/>
          <w:sz w:val="24"/>
          <w:szCs w:val="24"/>
        </w:rPr>
        <w:t xml:space="preserve"> or respond to</w:t>
      </w:r>
      <w:r w:rsidRPr="000224E2">
        <w:rPr>
          <w:rFonts w:ascii="Garamond" w:eastAsia="Josefin Slab" w:hAnsi="Garamond" w:cs="Josefin Slab"/>
          <w:sz w:val="24"/>
          <w:szCs w:val="24"/>
        </w:rPr>
        <w:t xml:space="preserve"> requests sent after that point. If I grant your request, use the Zoom link posted at the top of Canvas. </w:t>
      </w:r>
    </w:p>
    <w:p w14:paraId="38954193" w14:textId="77777777" w:rsidR="00E92A65" w:rsidRPr="000224E2" w:rsidRDefault="00E92A65" w:rsidP="00E92A65">
      <w:pPr>
        <w:pStyle w:val="Normal1"/>
        <w:spacing w:line="240" w:lineRule="auto"/>
        <w:contextualSpacing/>
        <w:rPr>
          <w:rFonts w:ascii="Garamond" w:eastAsia="Josefin Slab" w:hAnsi="Garamond" w:cs="Josefin Slab"/>
          <w:b/>
          <w:sz w:val="24"/>
          <w:szCs w:val="24"/>
        </w:rPr>
      </w:pPr>
    </w:p>
    <w:p w14:paraId="51018522" w14:textId="77777777" w:rsidR="00E92A65" w:rsidRPr="000224E2" w:rsidRDefault="00E92A65" w:rsidP="00E92A65">
      <w:pPr>
        <w:pStyle w:val="Normal1"/>
        <w:spacing w:line="240" w:lineRule="auto"/>
        <w:contextualSpacing/>
        <w:rPr>
          <w:rFonts w:ascii="Garamond" w:eastAsia="Josefin Slab" w:hAnsi="Garamond" w:cs="Josefin Slab"/>
          <w:sz w:val="24"/>
          <w:szCs w:val="24"/>
        </w:rPr>
      </w:pPr>
      <w:r w:rsidRPr="000224E2">
        <w:rPr>
          <w:rFonts w:ascii="Garamond" w:eastAsia="Josefin Slab" w:hAnsi="Garamond" w:cs="Josefin Slab"/>
          <w:b/>
          <w:sz w:val="24"/>
          <w:szCs w:val="24"/>
        </w:rPr>
        <w:lastRenderedPageBreak/>
        <w:t>Be Prepared:</w:t>
      </w:r>
      <w:r w:rsidRPr="000224E2">
        <w:rPr>
          <w:rFonts w:ascii="Garamond" w:eastAsia="Josefin Slab" w:hAnsi="Garamond" w:cs="Josefin Slab"/>
          <w:sz w:val="24"/>
          <w:szCs w:val="24"/>
        </w:rPr>
        <w:t xml:space="preserve"> Please come to class ready to participate (converse, inspire, teach, learn, question, take notes)—having read and carefully thought about the assigned readings. Readings and assignments should be pulled up on your computer </w:t>
      </w:r>
      <w:r w:rsidRPr="000224E2">
        <w:rPr>
          <w:rFonts w:ascii="Garamond" w:eastAsia="Josefin Slab" w:hAnsi="Garamond" w:cs="Josefin Slab"/>
          <w:sz w:val="24"/>
          <w:szCs w:val="24"/>
          <w:u w:val="single"/>
        </w:rPr>
        <w:t>before class begins</w:t>
      </w:r>
      <w:r w:rsidRPr="000224E2">
        <w:rPr>
          <w:rFonts w:ascii="Garamond" w:eastAsia="Josefin Slab" w:hAnsi="Garamond" w:cs="Josefin Slab"/>
          <w:sz w:val="24"/>
          <w:szCs w:val="24"/>
        </w:rPr>
        <w:t xml:space="preserve">. </w:t>
      </w:r>
    </w:p>
    <w:p w14:paraId="425D564C" w14:textId="77777777" w:rsidR="00E92A65" w:rsidRPr="000224E2" w:rsidRDefault="00E92A65" w:rsidP="00E92A65">
      <w:pPr>
        <w:pStyle w:val="Normal1"/>
        <w:spacing w:line="240" w:lineRule="auto"/>
        <w:contextualSpacing/>
        <w:rPr>
          <w:rFonts w:ascii="Garamond" w:eastAsia="Josefin Slab" w:hAnsi="Garamond" w:cs="Josefin Slab"/>
          <w:b/>
          <w:sz w:val="24"/>
          <w:szCs w:val="24"/>
        </w:rPr>
      </w:pPr>
    </w:p>
    <w:p w14:paraId="11C47F7F" w14:textId="77777777" w:rsidR="00E92A65" w:rsidRPr="000224E2" w:rsidRDefault="00E92A65" w:rsidP="00E92A65">
      <w:pPr>
        <w:pStyle w:val="Normal1"/>
        <w:contextualSpacing/>
        <w:rPr>
          <w:rFonts w:ascii="Garamond" w:eastAsia="Josefin Slab" w:hAnsi="Garamond" w:cs="Josefin Slab"/>
          <w:sz w:val="24"/>
          <w:szCs w:val="24"/>
        </w:rPr>
      </w:pPr>
      <w:r w:rsidRPr="000224E2">
        <w:rPr>
          <w:rFonts w:ascii="Garamond" w:eastAsia="Josefin Slab" w:hAnsi="Garamond" w:cs="Josefin Slab"/>
          <w:b/>
          <w:sz w:val="24"/>
          <w:szCs w:val="24"/>
        </w:rPr>
        <w:t>Create a Respectful Environment</w:t>
      </w:r>
      <w:r w:rsidRPr="000224E2">
        <w:rPr>
          <w:rFonts w:ascii="Garamond" w:eastAsia="Josefin Slab" w:hAnsi="Garamond" w:cs="Josefin Slab"/>
          <w:sz w:val="24"/>
          <w:szCs w:val="24"/>
        </w:rPr>
        <w:t>: Our course should reflect a critical engagement with the course material and with each other that privileges openness, respect, thoughtfulness, and constructive feedback. In our community of learners (that includes me!), please act and speak in a respectful manner towards everyone.</w:t>
      </w:r>
    </w:p>
    <w:p w14:paraId="3A5BF577" w14:textId="77777777" w:rsidR="00E92A65" w:rsidRPr="000224E2" w:rsidRDefault="00E92A65" w:rsidP="00E92A65">
      <w:pPr>
        <w:pStyle w:val="Normal1"/>
        <w:spacing w:line="240" w:lineRule="auto"/>
        <w:contextualSpacing/>
        <w:rPr>
          <w:rFonts w:ascii="Garamond" w:eastAsia="Josefin Slab" w:hAnsi="Garamond" w:cs="Josefin Slab"/>
          <w:b/>
          <w:sz w:val="24"/>
          <w:szCs w:val="24"/>
        </w:rPr>
      </w:pPr>
    </w:p>
    <w:p w14:paraId="74E4B742" w14:textId="2FE62B9A" w:rsidR="00E92A65" w:rsidRPr="00E92A65" w:rsidRDefault="00E92A65" w:rsidP="00E92A65">
      <w:pPr>
        <w:pStyle w:val="Normal1"/>
        <w:spacing w:line="240" w:lineRule="auto"/>
        <w:contextualSpacing/>
        <w:rPr>
          <w:rFonts w:ascii="Garamond" w:eastAsia="Josefin Slab" w:hAnsi="Garamond" w:cs="Josefin Slab"/>
          <w:iCs/>
          <w:sz w:val="24"/>
          <w:szCs w:val="24"/>
          <w:u w:val="single"/>
        </w:rPr>
      </w:pPr>
      <w:r w:rsidRPr="000224E2">
        <w:rPr>
          <w:rFonts w:ascii="Garamond" w:eastAsia="Josefin Slab" w:hAnsi="Garamond" w:cs="Josefin Slab"/>
          <w:b/>
          <w:sz w:val="24"/>
          <w:szCs w:val="24"/>
        </w:rPr>
        <w:t>Be Engaged</w:t>
      </w:r>
      <w:r w:rsidRPr="000224E2">
        <w:rPr>
          <w:rFonts w:ascii="Garamond" w:eastAsia="Josefin Slab" w:hAnsi="Garamond" w:cs="Josefin Slab"/>
          <w:sz w:val="24"/>
          <w:szCs w:val="24"/>
        </w:rPr>
        <w:t xml:space="preserve">: Please give all speakers (including those in films) your </w:t>
      </w:r>
      <w:r w:rsidRPr="000224E2">
        <w:rPr>
          <w:rFonts w:ascii="Garamond" w:eastAsia="Josefin Slab" w:hAnsi="Garamond" w:cs="Josefin Slab"/>
          <w:sz w:val="24"/>
          <w:szCs w:val="24"/>
          <w:u w:val="single"/>
        </w:rPr>
        <w:t>undivided attention</w:t>
      </w:r>
      <w:r w:rsidRPr="000224E2">
        <w:rPr>
          <w:rFonts w:ascii="Garamond" w:eastAsia="Josefin Slab" w:hAnsi="Garamond" w:cs="Josefin Slab"/>
          <w:sz w:val="24"/>
          <w:szCs w:val="24"/>
        </w:rPr>
        <w:t xml:space="preserve">. If you bring a laptop or tablet, please ensure that it is used </w:t>
      </w:r>
      <w:r w:rsidRPr="000224E2">
        <w:rPr>
          <w:rFonts w:ascii="Garamond" w:eastAsia="Josefin Slab" w:hAnsi="Garamond" w:cs="Josefin Slab"/>
          <w:iCs/>
          <w:sz w:val="24"/>
          <w:szCs w:val="24"/>
          <w:u w:val="single"/>
        </w:rPr>
        <w:t>only for taking notes or referring to readings.</w:t>
      </w:r>
      <w:r>
        <w:rPr>
          <w:rFonts w:ascii="Garamond" w:eastAsia="Josefin Slab" w:hAnsi="Garamond" w:cs="Josefin Slab"/>
          <w:iCs/>
          <w:sz w:val="24"/>
          <w:szCs w:val="24"/>
          <w:u w:val="single"/>
        </w:rPr>
        <w:t xml:space="preserve"> </w:t>
      </w:r>
      <w:r w:rsidRPr="00E92A65">
        <w:rPr>
          <w:rFonts w:ascii="Garamond" w:eastAsia="Josefin Slab" w:hAnsi="Garamond" w:cs="Josefin Slab"/>
          <w:iCs/>
          <w:sz w:val="24"/>
          <w:szCs w:val="24"/>
          <w:u w:val="single"/>
        </w:rPr>
        <w:t xml:space="preserve">. </w:t>
      </w:r>
      <w:r w:rsidRPr="00E92A65">
        <w:rPr>
          <w:rFonts w:ascii="Garamond" w:eastAsia="Josefin Slab" w:hAnsi="Garamond" w:cs="Josefin Slab"/>
          <w:iCs/>
          <w:sz w:val="24"/>
          <w:szCs w:val="24"/>
        </w:rPr>
        <w:t xml:space="preserve">Please also bring a headset. You can </w:t>
      </w:r>
      <w:hyperlink r:id="rId11" w:anchor="Computer%20Equipment" w:history="1">
        <w:r w:rsidRPr="00E92A65">
          <w:rPr>
            <w:rStyle w:val="Hyperlink"/>
            <w:rFonts w:ascii="Garamond" w:eastAsia="Josefin Slab" w:hAnsi="Garamond" w:cs="Josefin Slab"/>
            <w:iCs/>
            <w:sz w:val="24"/>
            <w:szCs w:val="24"/>
            <w:u w:val="none"/>
          </w:rPr>
          <w:t>check out</w:t>
        </w:r>
      </w:hyperlink>
      <w:r w:rsidRPr="00E92A65">
        <w:rPr>
          <w:rFonts w:ascii="Garamond" w:eastAsia="Josefin Slab" w:hAnsi="Garamond" w:cs="Josefin Slab"/>
          <w:iCs/>
          <w:sz w:val="24"/>
          <w:szCs w:val="24"/>
        </w:rPr>
        <w:t xml:space="preserve"> laptops and headsets from the library.</w:t>
      </w:r>
    </w:p>
    <w:p w14:paraId="055767CD" w14:textId="77777777" w:rsidR="00E92A65" w:rsidRPr="000224E2" w:rsidRDefault="00E92A65" w:rsidP="00E92A65">
      <w:pPr>
        <w:pStyle w:val="Normal1"/>
        <w:spacing w:line="240" w:lineRule="auto"/>
        <w:contextualSpacing/>
        <w:rPr>
          <w:rFonts w:ascii="Garamond" w:eastAsia="Josefin Slab" w:hAnsi="Garamond" w:cs="Josefin Slab"/>
          <w:b/>
          <w:sz w:val="24"/>
          <w:szCs w:val="24"/>
        </w:rPr>
      </w:pPr>
    </w:p>
    <w:p w14:paraId="0535CAAA" w14:textId="77777777" w:rsidR="00E92A65" w:rsidRPr="000224E2" w:rsidRDefault="00E92A65" w:rsidP="00E92A65">
      <w:pPr>
        <w:pStyle w:val="Normal1"/>
        <w:contextualSpacing/>
        <w:rPr>
          <w:rFonts w:ascii="Garamond" w:eastAsia="Josefin Slab" w:hAnsi="Garamond" w:cs="Josefin Slab"/>
          <w:sz w:val="24"/>
          <w:szCs w:val="24"/>
        </w:rPr>
      </w:pPr>
      <w:r w:rsidRPr="000224E2">
        <w:rPr>
          <w:rFonts w:ascii="Garamond" w:eastAsia="Josefin Slab" w:hAnsi="Garamond" w:cs="Josefin Slab"/>
          <w:b/>
          <w:sz w:val="24"/>
          <w:szCs w:val="24"/>
        </w:rPr>
        <w:t>Take Space, Make Space</w:t>
      </w:r>
      <w:r w:rsidRPr="000224E2">
        <w:rPr>
          <w:rFonts w:ascii="Garamond" w:eastAsia="Josefin Slab" w:hAnsi="Garamond" w:cs="Josefin Slab"/>
          <w:sz w:val="24"/>
          <w:szCs w:val="24"/>
        </w:rPr>
        <w:t>: If you tend to talk a lot, make space to let others speak. If you tend to not talk a lot, take space and share your ideas. We will use discussion hand signals to facilitate this.</w:t>
      </w:r>
    </w:p>
    <w:p w14:paraId="7BAC8F28" w14:textId="77777777" w:rsidR="00E92A65" w:rsidRPr="000224E2" w:rsidRDefault="00E92A65" w:rsidP="00E92A65">
      <w:pPr>
        <w:pStyle w:val="Normal1"/>
        <w:contextualSpacing/>
        <w:rPr>
          <w:rFonts w:ascii="Garamond" w:eastAsia="Josefin Slab" w:hAnsi="Garamond" w:cs="Josefin Slab"/>
          <w:sz w:val="24"/>
          <w:szCs w:val="24"/>
        </w:rPr>
      </w:pPr>
    </w:p>
    <w:p w14:paraId="25FCE29A" w14:textId="77777777" w:rsidR="00E92A65" w:rsidRPr="000224E2" w:rsidRDefault="00E92A65" w:rsidP="00E92A65">
      <w:pPr>
        <w:pStyle w:val="Normal1"/>
        <w:contextualSpacing/>
        <w:rPr>
          <w:rFonts w:ascii="Garamond" w:eastAsia="Josefin Slab" w:hAnsi="Garamond" w:cs="Josefin Slab"/>
          <w:sz w:val="24"/>
          <w:szCs w:val="24"/>
        </w:rPr>
      </w:pPr>
      <w:r w:rsidRPr="000224E2">
        <w:rPr>
          <w:rFonts w:ascii="Garamond" w:eastAsia="Josefin Slab" w:hAnsi="Garamond" w:cs="Josefin Slab"/>
          <w:b/>
          <w:bCs/>
          <w:sz w:val="24"/>
          <w:szCs w:val="24"/>
        </w:rPr>
        <w:t>Practice Antiracism</w:t>
      </w:r>
      <w:r w:rsidRPr="000224E2">
        <w:rPr>
          <w:rFonts w:ascii="Garamond" w:eastAsia="Josefin Slab" w:hAnsi="Garamond" w:cs="Josefin Slab"/>
          <w:sz w:val="24"/>
          <w:szCs w:val="24"/>
        </w:rPr>
        <w:t xml:space="preserve">: An </w:t>
      </w:r>
      <w:r w:rsidRPr="000224E2">
        <w:rPr>
          <w:rFonts w:ascii="Garamond" w:eastAsia="Josefin Slab" w:hAnsi="Garamond" w:cs="Josefin Slab"/>
          <w:b/>
          <w:bCs/>
          <w:sz w:val="24"/>
          <w:szCs w:val="24"/>
        </w:rPr>
        <w:t>antiracist</w:t>
      </w:r>
      <w:r w:rsidRPr="000224E2">
        <w:rPr>
          <w:rFonts w:ascii="Garamond" w:eastAsia="Josefin Slab" w:hAnsi="Garamond" w:cs="Josefin Slab"/>
          <w:sz w:val="24"/>
          <w:szCs w:val="24"/>
        </w:rPr>
        <w:t xml:space="preserve"> is “one who is supporting an antiracist policy through their actions or expressing an antiracist idea” (14). “An </w:t>
      </w:r>
      <w:r w:rsidRPr="000224E2">
        <w:rPr>
          <w:rFonts w:ascii="Garamond" w:eastAsia="Josefin Slab" w:hAnsi="Garamond" w:cs="Josefin Slab"/>
          <w:b/>
          <w:bCs/>
          <w:sz w:val="24"/>
          <w:szCs w:val="24"/>
        </w:rPr>
        <w:t>antiracist policy</w:t>
      </w:r>
      <w:r w:rsidRPr="000224E2">
        <w:rPr>
          <w:rFonts w:ascii="Garamond" w:eastAsia="Josefin Slab" w:hAnsi="Garamond" w:cs="Josefin Slab"/>
          <w:sz w:val="24"/>
          <w:szCs w:val="24"/>
        </w:rPr>
        <w:t xml:space="preserve"> is any measure that produces or sustains racial equity between racial groups.” (18) “</w:t>
      </w:r>
      <w:r w:rsidRPr="000224E2">
        <w:rPr>
          <w:rFonts w:ascii="Garamond" w:eastAsia="Josefin Slab" w:hAnsi="Garamond" w:cs="Josefin Slab"/>
          <w:b/>
          <w:bCs/>
          <w:sz w:val="24"/>
          <w:szCs w:val="24"/>
        </w:rPr>
        <w:t>Racial equity</w:t>
      </w:r>
      <w:r w:rsidRPr="000224E2">
        <w:rPr>
          <w:rFonts w:ascii="Garamond" w:eastAsia="Josefin Slab" w:hAnsi="Garamond" w:cs="Josefin Slab"/>
          <w:sz w:val="24"/>
          <w:szCs w:val="24"/>
        </w:rPr>
        <w:t xml:space="preserve"> is when two or more racial groups are standing on a relatively equal footing.” For example, racial equity would be when the percentage of Black, Latinx, and White families owning their own home is about the same, versus the 41, 45, and 71 percent, respectively, that it is (18). “An </w:t>
      </w:r>
      <w:r w:rsidRPr="000224E2">
        <w:rPr>
          <w:rFonts w:ascii="Garamond" w:eastAsia="Josefin Slab" w:hAnsi="Garamond" w:cs="Josefin Slab"/>
          <w:b/>
          <w:bCs/>
          <w:sz w:val="24"/>
          <w:szCs w:val="24"/>
        </w:rPr>
        <w:t>antiracist idea</w:t>
      </w:r>
      <w:r w:rsidRPr="000224E2">
        <w:rPr>
          <w:rFonts w:ascii="Garamond" w:eastAsia="Josefin Slab" w:hAnsi="Garamond" w:cs="Josefin Slab"/>
          <w:sz w:val="24"/>
          <w:szCs w:val="24"/>
        </w:rPr>
        <w:t xml:space="preserve"> is any idea that suggests the racial groups are equals in all their apparent differences—that there is nothing right or wrong with any racial group. Antiracist ideas argue that racist policies are the cause of racial inequities” (20). Source: Ibram X. Kendi’s 2019 </w:t>
      </w:r>
      <w:r w:rsidRPr="000224E2">
        <w:rPr>
          <w:rFonts w:ascii="Garamond" w:eastAsia="Josefin Slab" w:hAnsi="Garamond" w:cs="Josefin Slab"/>
          <w:i/>
          <w:iCs/>
          <w:sz w:val="24"/>
          <w:szCs w:val="24"/>
        </w:rPr>
        <w:t>How to Be an Antiracist</w:t>
      </w:r>
      <w:r w:rsidRPr="000224E2">
        <w:rPr>
          <w:rFonts w:ascii="Garamond" w:eastAsia="Josefin Slab" w:hAnsi="Garamond" w:cs="Josefin Slab"/>
          <w:sz w:val="24"/>
          <w:szCs w:val="24"/>
        </w:rPr>
        <w:t xml:space="preserve">. Our campus is committed to antiracism – read the faculty, student, and administration statements on this </w:t>
      </w:r>
      <w:hyperlink r:id="rId12" w:history="1">
        <w:r w:rsidRPr="000224E2">
          <w:rPr>
            <w:rStyle w:val="Hyperlink"/>
            <w:rFonts w:ascii="Garamond" w:eastAsia="Josefin Slab" w:hAnsi="Garamond" w:cs="Josefin Slab"/>
            <w:sz w:val="24"/>
            <w:szCs w:val="24"/>
          </w:rPr>
          <w:t>here</w:t>
        </w:r>
      </w:hyperlink>
      <w:r w:rsidRPr="000224E2">
        <w:rPr>
          <w:rFonts w:ascii="Garamond" w:eastAsia="Josefin Slab" w:hAnsi="Garamond" w:cs="Josefin Slab"/>
          <w:sz w:val="24"/>
          <w:szCs w:val="24"/>
        </w:rPr>
        <w:t>. In this class, you can be an anti-racist in the role play by advocating for anti-racist climate policies.</w:t>
      </w:r>
    </w:p>
    <w:p w14:paraId="718DE52A" w14:textId="77777777" w:rsidR="00E92A65" w:rsidRPr="000224E2" w:rsidRDefault="00E92A65" w:rsidP="00E92A65">
      <w:pPr>
        <w:pStyle w:val="Normal1"/>
        <w:ind w:firstLine="720"/>
        <w:contextualSpacing/>
        <w:rPr>
          <w:rFonts w:ascii="Garamond" w:eastAsia="Josefin Slab" w:hAnsi="Garamond" w:cs="Josefin Slab"/>
          <w:sz w:val="24"/>
          <w:szCs w:val="24"/>
        </w:rPr>
      </w:pPr>
      <w:r w:rsidRPr="000224E2">
        <w:rPr>
          <w:rFonts w:ascii="Garamond" w:eastAsia="Josefin Slab" w:hAnsi="Garamond" w:cs="Josefin Slab"/>
          <w:sz w:val="24"/>
          <w:szCs w:val="24"/>
        </w:rPr>
        <w:t xml:space="preserve">Part of being an antiracist is to avoid microaggressions and to name them when they occur. </w:t>
      </w:r>
      <w:r w:rsidRPr="000224E2">
        <w:rPr>
          <w:rFonts w:ascii="Garamond" w:eastAsia="Josefin Slab" w:hAnsi="Garamond" w:cs="Josefin Slab"/>
          <w:b/>
          <w:bCs/>
          <w:sz w:val="24"/>
          <w:szCs w:val="24"/>
        </w:rPr>
        <w:t>Microaggressions</w:t>
      </w:r>
      <w:r w:rsidRPr="000224E2">
        <w:rPr>
          <w:rFonts w:ascii="Garamond" w:eastAsia="Josefin Slab" w:hAnsi="Garamond" w:cs="Josefin Slab"/>
          <w:sz w:val="24"/>
          <w:szCs w:val="24"/>
        </w:rPr>
        <w:t xml:space="preserve"> are intentional or unintentional words, behaviors, or aspects of an environment that communicate negative insults toward people of color. Saying 1) “we are all one race: the human race,” 2) “I don’t see color,” and 3) “everyone can succeed in society if they work hard enough” are examples. 1) signals that a person of color’s experience is no different from the experience of people of other races, 2) fails to acknowledge the race of a person of color, and 3) signals that inequitable outcomes for people of color result from laziness. We should instead welcome the difference that our unique identities provide and recognize how race affects people’s lived experience. Microaggressions build up over time to negatively affect people’s physical and mental health. In this class, we agree to name microaggressions and together, articulate why they are harmful and how to begin to repair the damage they cause. One way to name them is to ask: “What do you mean by that?” See </w:t>
      </w:r>
      <w:hyperlink r:id="rId13" w:history="1">
        <w:r w:rsidRPr="000224E2">
          <w:rPr>
            <w:rStyle w:val="Hyperlink"/>
            <w:rFonts w:ascii="Garamond" w:eastAsia="Josefin Slab" w:hAnsi="Garamond" w:cs="Josefin Slab"/>
            <w:sz w:val="24"/>
            <w:szCs w:val="24"/>
          </w:rPr>
          <w:t>Washington et al. 2020</w:t>
        </w:r>
      </w:hyperlink>
      <w:r w:rsidRPr="000224E2">
        <w:rPr>
          <w:rFonts w:ascii="Garamond" w:eastAsia="Josefin Slab" w:hAnsi="Garamond" w:cs="Josefin Slab"/>
          <w:sz w:val="24"/>
          <w:szCs w:val="24"/>
        </w:rPr>
        <w:t xml:space="preserve"> for more examples and an expanded definition and </w:t>
      </w:r>
      <w:hyperlink r:id="rId14" w:history="1">
        <w:r w:rsidRPr="000224E2">
          <w:rPr>
            <w:rStyle w:val="Hyperlink"/>
            <w:rFonts w:ascii="Garamond" w:eastAsia="Josefin Slab" w:hAnsi="Garamond" w:cs="Josefin Slab"/>
            <w:sz w:val="24"/>
            <w:szCs w:val="24"/>
          </w:rPr>
          <w:t>Limborg 2020</w:t>
        </w:r>
      </w:hyperlink>
      <w:r w:rsidRPr="000224E2">
        <w:rPr>
          <w:rFonts w:ascii="Garamond" w:eastAsia="Josefin Slab" w:hAnsi="Garamond" w:cs="Josefin Slab"/>
          <w:sz w:val="24"/>
          <w:szCs w:val="24"/>
        </w:rPr>
        <w:t xml:space="preserve"> for conversational tips.</w:t>
      </w:r>
    </w:p>
    <w:p w14:paraId="6B9D7770" w14:textId="77777777" w:rsidR="00E92A65" w:rsidRPr="000224E2" w:rsidRDefault="00E92A65" w:rsidP="00E92A65">
      <w:pPr>
        <w:pStyle w:val="Normal1"/>
        <w:spacing w:line="240" w:lineRule="auto"/>
        <w:rPr>
          <w:rFonts w:ascii="Garamond" w:eastAsia="Josefin Slab" w:hAnsi="Garamond" w:cs="Josefin Slab"/>
          <w:b/>
          <w:sz w:val="24"/>
          <w:szCs w:val="24"/>
        </w:rPr>
      </w:pPr>
    </w:p>
    <w:p w14:paraId="66B8B16E" w14:textId="5E904C25" w:rsidR="00D524F8" w:rsidRPr="00106A23" w:rsidRDefault="00E92A65" w:rsidP="00106A23">
      <w:pPr>
        <w:rPr>
          <w:rFonts w:ascii="Garamond" w:hAnsi="Garamond"/>
        </w:rPr>
      </w:pPr>
      <w:r w:rsidRPr="000224E2">
        <w:rPr>
          <w:rFonts w:ascii="Garamond" w:eastAsia="Josefin Slab" w:hAnsi="Garamond" w:cs="Josefin Slab"/>
          <w:b/>
        </w:rPr>
        <w:t xml:space="preserve">Work to Become a Better Writer: </w:t>
      </w:r>
      <w:r w:rsidRPr="000224E2">
        <w:rPr>
          <w:rFonts w:ascii="Garamond" w:eastAsia="Josefin Slab" w:hAnsi="Garamond" w:cs="Josefin Slab"/>
        </w:rPr>
        <w:t xml:space="preserve">Learning how to write well is one of the best things you can do in college! It will help you tremendously in the future. Therefore, I expect all writing to be well </w:t>
      </w:r>
      <w:r w:rsidRPr="000224E2">
        <w:rPr>
          <w:rFonts w:ascii="Garamond" w:eastAsia="Josefin Slab" w:hAnsi="Garamond" w:cs="Josefin Slab"/>
        </w:rPr>
        <w:lastRenderedPageBreak/>
        <w:t xml:space="preserve">organized, well crafted, and free of typos. Consider purchasing </w:t>
      </w:r>
      <w:r w:rsidRPr="000224E2">
        <w:rPr>
          <w:rFonts w:ascii="Garamond" w:eastAsia="Josefin Slab" w:hAnsi="Garamond" w:cs="Josefin Slab"/>
          <w:i/>
        </w:rPr>
        <w:t>The Elements of Style</w:t>
      </w:r>
      <w:r w:rsidRPr="000224E2">
        <w:rPr>
          <w:rFonts w:ascii="Garamond" w:eastAsia="Josefin Slab" w:hAnsi="Garamond" w:cs="Josefin Slab"/>
        </w:rPr>
        <w:t xml:space="preserve"> by Strunk and White, a tiny book with lots of tips on how to write well. I’ve posted some key excerpts on the Canvas Resources page.</w:t>
      </w:r>
    </w:p>
    <w:p w14:paraId="4E35E5E7" w14:textId="77777777" w:rsidR="00AF7746" w:rsidRPr="00524D53" w:rsidRDefault="00AF7746" w:rsidP="00D524F8">
      <w:pPr>
        <w:pStyle w:val="Normal1"/>
        <w:rPr>
          <w:rFonts w:ascii="Garamond" w:eastAsia="Josefin Slab" w:hAnsi="Garamond" w:cs="Josefin Slab"/>
          <w:b/>
          <w:sz w:val="24"/>
          <w:szCs w:val="24"/>
        </w:rPr>
      </w:pPr>
    </w:p>
    <w:p w14:paraId="0F299A2A" w14:textId="7BEC5015" w:rsidR="00481985" w:rsidRDefault="00481985" w:rsidP="006A75E2">
      <w:pPr>
        <w:pStyle w:val="Normal1"/>
        <w:jc w:val="center"/>
        <w:rPr>
          <w:rFonts w:ascii="Garamond" w:eastAsia="Josefin Slab" w:hAnsi="Garamond" w:cs="Josefin Slab"/>
          <w:b/>
          <w:sz w:val="24"/>
          <w:szCs w:val="24"/>
        </w:rPr>
      </w:pPr>
      <w:r w:rsidRPr="00524D53">
        <w:rPr>
          <w:rFonts w:ascii="Garamond" w:eastAsia="Josefin Slab" w:hAnsi="Garamond" w:cs="Josefin Slab"/>
          <w:b/>
          <w:sz w:val="24"/>
          <w:szCs w:val="24"/>
        </w:rPr>
        <w:t>ASSIGNMENTS AND GRADING</w:t>
      </w:r>
    </w:p>
    <w:p w14:paraId="33C940C6" w14:textId="77777777" w:rsidR="00AF7746" w:rsidRPr="00524D53" w:rsidRDefault="00AF7746" w:rsidP="006A75E2">
      <w:pPr>
        <w:pStyle w:val="Normal1"/>
        <w:jc w:val="center"/>
        <w:rPr>
          <w:rFonts w:ascii="Garamond" w:eastAsia="Josefin Slab" w:hAnsi="Garamond" w:cs="Josefin Slab"/>
          <w:sz w:val="24"/>
          <w:szCs w:val="24"/>
        </w:rPr>
      </w:pPr>
    </w:p>
    <w:p w14:paraId="57EF9956" w14:textId="00168B58" w:rsidR="00D34255" w:rsidRDefault="00AF7746" w:rsidP="00AF7746">
      <w:pPr>
        <w:pStyle w:val="Normal1"/>
        <w:contextualSpacing/>
        <w:jc w:val="center"/>
        <w:rPr>
          <w:rFonts w:ascii="Garamond" w:eastAsia="Josefin Slab" w:hAnsi="Garamond" w:cs="Josefin Slab"/>
          <w:sz w:val="24"/>
          <w:szCs w:val="24"/>
        </w:rPr>
      </w:pPr>
      <w:r w:rsidRPr="00524D53">
        <w:rPr>
          <w:rFonts w:ascii="Garamond" w:eastAsia="Josefin Slab" w:hAnsi="Garamond" w:cs="Josefin Slab"/>
          <w:sz w:val="24"/>
          <w:szCs w:val="24"/>
        </w:rPr>
        <w:t xml:space="preserve">Please submit all assignments on Canvas unless </w:t>
      </w:r>
      <w:r>
        <w:rPr>
          <w:rFonts w:ascii="Garamond" w:eastAsia="Josefin Slab" w:hAnsi="Garamond" w:cs="Josefin Slab"/>
          <w:sz w:val="24"/>
          <w:szCs w:val="24"/>
        </w:rPr>
        <w:t>otherwise noted</w:t>
      </w:r>
      <w:r w:rsidRPr="00524D53">
        <w:rPr>
          <w:rFonts w:ascii="Garamond" w:eastAsia="Josefin Slab" w:hAnsi="Garamond" w:cs="Josefin Slab"/>
          <w:sz w:val="24"/>
          <w:szCs w:val="24"/>
        </w:rPr>
        <w:t>.</w:t>
      </w:r>
    </w:p>
    <w:p w14:paraId="6F13F559" w14:textId="77777777" w:rsidR="00AF7746" w:rsidRPr="00524D53" w:rsidRDefault="00AF7746" w:rsidP="00AF7746">
      <w:pPr>
        <w:pStyle w:val="Normal1"/>
        <w:contextualSpacing/>
        <w:jc w:val="center"/>
        <w:rPr>
          <w:rFonts w:ascii="Garamond" w:eastAsia="Josefin Slab" w:hAnsi="Garamond" w:cs="Josefin Slab"/>
          <w:b/>
          <w:sz w:val="24"/>
          <w:szCs w:val="24"/>
        </w:rPr>
      </w:pPr>
    </w:p>
    <w:p w14:paraId="22FA23A7" w14:textId="1F979F08" w:rsidR="00AF7746" w:rsidRDefault="00AF7746" w:rsidP="00AF7746">
      <w:pPr>
        <w:jc w:val="center"/>
        <w:rPr>
          <w:rFonts w:ascii="Garamond" w:hAnsi="Garamond"/>
          <w:b/>
          <w:bCs/>
          <w:iCs/>
        </w:rPr>
      </w:pPr>
      <w:r w:rsidRPr="00AF7746">
        <w:rPr>
          <w:rFonts w:ascii="Garamond" w:hAnsi="Garamond"/>
          <w:b/>
          <w:bCs/>
          <w:iCs/>
        </w:rPr>
        <w:t>Participation</w:t>
      </w:r>
    </w:p>
    <w:p w14:paraId="16BCAA82" w14:textId="77777777" w:rsidR="00AF7746" w:rsidRPr="00AF7746" w:rsidRDefault="00AF7746" w:rsidP="00AF7746">
      <w:pPr>
        <w:jc w:val="center"/>
        <w:rPr>
          <w:rFonts w:ascii="Garamond" w:hAnsi="Garamond"/>
          <w:b/>
          <w:bCs/>
          <w:iCs/>
        </w:rPr>
      </w:pPr>
    </w:p>
    <w:p w14:paraId="7136714A" w14:textId="329D3553" w:rsidR="00AF7746" w:rsidRDefault="00AF7746" w:rsidP="00AF7746">
      <w:pPr>
        <w:rPr>
          <w:rFonts w:ascii="Garamond" w:eastAsia="Josefin Slab" w:hAnsi="Garamond" w:cs="Josefin Slab"/>
          <w:bCs/>
          <w:sz w:val="23"/>
          <w:szCs w:val="23"/>
        </w:rPr>
      </w:pPr>
      <w:r w:rsidRPr="00524D53">
        <w:rPr>
          <w:rFonts w:ascii="Garamond" w:eastAsia="Josefin Slab" w:hAnsi="Garamond" w:cs="Josefin Slab"/>
          <w:bCs/>
        </w:rPr>
        <w:t>Each day, it should be evident to me and to your peers that you dedicated time to reading and thinking about the assigned texts</w:t>
      </w:r>
      <w:r>
        <w:rPr>
          <w:rFonts w:ascii="Garamond" w:eastAsia="Josefin Slab" w:hAnsi="Garamond" w:cs="Josefin Slab"/>
          <w:bCs/>
        </w:rPr>
        <w:t xml:space="preserve"> and assignments</w:t>
      </w:r>
      <w:r w:rsidRPr="00524D53">
        <w:rPr>
          <w:rFonts w:ascii="Garamond" w:eastAsia="Josefin Slab" w:hAnsi="Garamond" w:cs="Josefin Slab"/>
          <w:bCs/>
        </w:rPr>
        <w:t>. Demonstrate your engagement with text</w:t>
      </w:r>
      <w:r>
        <w:rPr>
          <w:rFonts w:ascii="Garamond" w:eastAsia="Josefin Slab" w:hAnsi="Garamond" w:cs="Josefin Slab"/>
          <w:bCs/>
        </w:rPr>
        <w:t>s</w:t>
      </w:r>
      <w:r w:rsidRPr="00524D53">
        <w:rPr>
          <w:rFonts w:ascii="Garamond" w:eastAsia="Josefin Slab" w:hAnsi="Garamond" w:cs="Josefin Slab"/>
          <w:bCs/>
        </w:rPr>
        <w:t xml:space="preserve"> by being prepared to describe </w:t>
      </w:r>
      <w:r>
        <w:rPr>
          <w:rFonts w:ascii="Garamond" w:eastAsia="Josefin Slab" w:hAnsi="Garamond" w:cs="Josefin Slab"/>
          <w:bCs/>
        </w:rPr>
        <w:t xml:space="preserve">the main points and highlight parts of the texts that are unclear for you. </w:t>
      </w:r>
      <w:r w:rsidRPr="00524D53">
        <w:rPr>
          <w:rFonts w:ascii="Garamond" w:eastAsia="Josefin Slab" w:hAnsi="Garamond" w:cs="Josefin Slab"/>
          <w:bCs/>
        </w:rPr>
        <w:t>Asking questions is a great way to participate!</w:t>
      </w:r>
      <w:r>
        <w:rPr>
          <w:rFonts w:ascii="Garamond" w:eastAsia="Josefin Slab" w:hAnsi="Garamond" w:cs="Josefin Slab"/>
          <w:bCs/>
        </w:rPr>
        <w:t xml:space="preserve"> </w:t>
      </w:r>
      <w:r w:rsidRPr="00524D53">
        <w:rPr>
          <w:rFonts w:ascii="Garamond" w:eastAsia="Josefin Slab" w:hAnsi="Garamond" w:cs="Josefin Slab"/>
          <w:bCs/>
        </w:rPr>
        <w:t>You should contribute your fair share to small group discussion</w:t>
      </w:r>
      <w:r>
        <w:rPr>
          <w:rFonts w:ascii="Garamond" w:eastAsia="Josefin Slab" w:hAnsi="Garamond" w:cs="Josefin Slab"/>
          <w:bCs/>
        </w:rPr>
        <w:t xml:space="preserve"> and activities</w:t>
      </w:r>
      <w:r w:rsidRPr="00524D53">
        <w:rPr>
          <w:rFonts w:ascii="Garamond" w:eastAsia="Josefin Slab" w:hAnsi="Garamond" w:cs="Josefin Slab"/>
          <w:bCs/>
        </w:rPr>
        <w:t xml:space="preserve"> and make multiple contributions to larger group discussion each day. </w:t>
      </w:r>
      <w:r w:rsidR="00DE7D5D" w:rsidRPr="00B6559C">
        <w:rPr>
          <w:rFonts w:ascii="Garamond" w:eastAsia="Josefin Slab" w:hAnsi="Garamond" w:cs="Josefin Slab"/>
          <w:bCs/>
          <w:sz w:val="23"/>
          <w:szCs w:val="23"/>
        </w:rPr>
        <w:t>Excellent, keep it up! = 10 points, Good, push yourself a bit more = 8.5 points, Needs Improvement, talk to me about how to improve your engagement = 7.5 and below.</w:t>
      </w:r>
    </w:p>
    <w:p w14:paraId="54137556" w14:textId="09894953" w:rsidR="00DE7D5D" w:rsidRDefault="00DE7D5D" w:rsidP="00AF7746">
      <w:pPr>
        <w:rPr>
          <w:rFonts w:ascii="Garamond" w:eastAsia="Josefin Slab" w:hAnsi="Garamond" w:cs="Josefin Slab"/>
          <w:bCs/>
          <w:sz w:val="23"/>
          <w:szCs w:val="23"/>
        </w:rPr>
      </w:pPr>
    </w:p>
    <w:p w14:paraId="72CEA9E6" w14:textId="4BC05111" w:rsidR="00DE7D5D" w:rsidRPr="00524D53" w:rsidRDefault="00DE7D5D" w:rsidP="00AF7746">
      <w:pPr>
        <w:rPr>
          <w:rFonts w:ascii="Garamond" w:hAnsi="Garamond"/>
          <w:i/>
        </w:rPr>
      </w:pPr>
      <w:r>
        <w:rPr>
          <w:rFonts w:ascii="Garamond" w:eastAsia="Josefin Slab" w:hAnsi="Garamond" w:cs="Josefin Slab"/>
          <w:bCs/>
          <w:sz w:val="23"/>
          <w:szCs w:val="23"/>
        </w:rPr>
        <w:t xml:space="preserve">We will complete a number of in-class assignments that you cannot get credit for without being an active participant in class. </w:t>
      </w:r>
    </w:p>
    <w:p w14:paraId="50A529DB" w14:textId="77777777" w:rsidR="00AF7746" w:rsidRPr="00524D53" w:rsidRDefault="00AF7746" w:rsidP="00AF7746">
      <w:pPr>
        <w:pStyle w:val="Normal1"/>
        <w:spacing w:line="240" w:lineRule="auto"/>
        <w:rPr>
          <w:rFonts w:ascii="Garamond" w:eastAsia="Josefin Slab" w:hAnsi="Garamond" w:cs="Josefin Slab"/>
          <w:bCs/>
          <w:sz w:val="24"/>
          <w:szCs w:val="24"/>
        </w:rPr>
      </w:pPr>
    </w:p>
    <w:p w14:paraId="6B4387B4" w14:textId="77777777" w:rsidR="00AF7746" w:rsidRPr="00524D53" w:rsidRDefault="00AF7746" w:rsidP="00AF7746">
      <w:pPr>
        <w:pStyle w:val="Normal1"/>
        <w:spacing w:line="240" w:lineRule="auto"/>
        <w:jc w:val="both"/>
        <w:rPr>
          <w:rFonts w:ascii="Garamond" w:eastAsia="Josefin Slab" w:hAnsi="Garamond" w:cs="Josefin Slab"/>
          <w:sz w:val="24"/>
          <w:szCs w:val="24"/>
        </w:rPr>
      </w:pPr>
      <w:r w:rsidRPr="00524D53">
        <w:rPr>
          <w:rFonts w:ascii="Garamond" w:eastAsia="Josefin Slab" w:hAnsi="Garamond" w:cs="Josefin Slab"/>
          <w:sz w:val="24"/>
          <w:szCs w:val="24"/>
        </w:rPr>
        <w:t>I am aware that it is hard for some folks to speak in class. If this describes you, I am sympathetic, but require that you use this class to practice learning how to overcome barriers you face. In your life beyond school, discussion skills are important. Meet with me during week one to make a plan for success.</w:t>
      </w:r>
    </w:p>
    <w:p w14:paraId="4CEC8D19" w14:textId="77777777" w:rsidR="00AF7746" w:rsidRDefault="00AF7746" w:rsidP="00AF7746">
      <w:pPr>
        <w:jc w:val="center"/>
        <w:rPr>
          <w:rFonts w:ascii="Garamond" w:hAnsi="Garamond"/>
          <w:b/>
          <w:bCs/>
          <w:iCs/>
        </w:rPr>
      </w:pPr>
    </w:p>
    <w:p w14:paraId="1CF788DA" w14:textId="705D78B4" w:rsidR="00AF7746" w:rsidRDefault="00D34255" w:rsidP="00AF7746">
      <w:pPr>
        <w:jc w:val="center"/>
        <w:rPr>
          <w:rFonts w:ascii="Garamond" w:hAnsi="Garamond"/>
          <w:b/>
          <w:bCs/>
          <w:iCs/>
        </w:rPr>
      </w:pPr>
      <w:r w:rsidRPr="00AF7746">
        <w:rPr>
          <w:rFonts w:ascii="Garamond" w:hAnsi="Garamond"/>
          <w:b/>
          <w:bCs/>
          <w:iCs/>
        </w:rPr>
        <w:t>Assignments</w:t>
      </w:r>
    </w:p>
    <w:p w14:paraId="30D2728E" w14:textId="77777777" w:rsidR="00AF7746" w:rsidRDefault="00AF7746" w:rsidP="00AF7746">
      <w:pPr>
        <w:jc w:val="center"/>
        <w:rPr>
          <w:rFonts w:ascii="Garamond" w:hAnsi="Garamond"/>
          <w:b/>
          <w:bCs/>
          <w:iCs/>
        </w:rPr>
      </w:pPr>
    </w:p>
    <w:p w14:paraId="004AF1AD" w14:textId="1D8F6427" w:rsidR="00D34255" w:rsidRPr="00524D53" w:rsidRDefault="00D34255" w:rsidP="00D962D0">
      <w:pPr>
        <w:rPr>
          <w:rFonts w:ascii="Garamond" w:hAnsi="Garamond"/>
          <w:i/>
        </w:rPr>
      </w:pPr>
      <w:r w:rsidRPr="00524D53">
        <w:rPr>
          <w:rFonts w:ascii="Garamond" w:hAnsi="Garamond"/>
        </w:rPr>
        <w:t xml:space="preserve">A variety of homework assignments </w:t>
      </w:r>
      <w:r w:rsidR="00B141D9">
        <w:rPr>
          <w:rFonts w:ascii="Garamond" w:hAnsi="Garamond"/>
        </w:rPr>
        <w:t>are</w:t>
      </w:r>
      <w:r w:rsidRPr="00524D53">
        <w:rPr>
          <w:rFonts w:ascii="Garamond" w:hAnsi="Garamond"/>
        </w:rPr>
        <w:t xml:space="preserve"> posted on Canvas. For some </w:t>
      </w:r>
      <w:r w:rsidR="008F1EAC" w:rsidRPr="00524D53">
        <w:rPr>
          <w:rFonts w:ascii="Garamond" w:hAnsi="Garamond"/>
        </w:rPr>
        <w:t>assignments,</w:t>
      </w:r>
      <w:r w:rsidRPr="00524D53">
        <w:rPr>
          <w:rFonts w:ascii="Garamond" w:hAnsi="Garamond"/>
        </w:rPr>
        <w:t xml:space="preserve"> some class time </w:t>
      </w:r>
      <w:r w:rsidR="00D524F8" w:rsidRPr="00524D53">
        <w:rPr>
          <w:rFonts w:ascii="Garamond" w:hAnsi="Garamond"/>
        </w:rPr>
        <w:t>will</w:t>
      </w:r>
      <w:r w:rsidRPr="00524D53">
        <w:rPr>
          <w:rFonts w:ascii="Garamond" w:hAnsi="Garamond"/>
        </w:rPr>
        <w:t xml:space="preserve"> be devoted to completion. </w:t>
      </w:r>
    </w:p>
    <w:p w14:paraId="56262BD3" w14:textId="77777777" w:rsidR="00D34255" w:rsidRPr="00524D53" w:rsidRDefault="00D34255" w:rsidP="00D962D0">
      <w:pPr>
        <w:rPr>
          <w:rFonts w:ascii="Garamond" w:hAnsi="Garamond"/>
          <w:i/>
        </w:rPr>
      </w:pPr>
    </w:p>
    <w:p w14:paraId="4ED979E9" w14:textId="0826ACAD" w:rsidR="00AF7746" w:rsidRDefault="00D34255" w:rsidP="00AF7746">
      <w:pPr>
        <w:jc w:val="center"/>
        <w:rPr>
          <w:rFonts w:ascii="Garamond" w:hAnsi="Garamond"/>
          <w:b/>
          <w:bCs/>
          <w:iCs/>
        </w:rPr>
      </w:pPr>
      <w:r w:rsidRPr="00AF7746">
        <w:rPr>
          <w:rFonts w:ascii="Garamond" w:hAnsi="Garamond"/>
          <w:b/>
          <w:bCs/>
          <w:iCs/>
        </w:rPr>
        <w:t>Research Project</w:t>
      </w:r>
    </w:p>
    <w:p w14:paraId="4EBB11D5" w14:textId="77777777" w:rsidR="00AF7746" w:rsidRDefault="00AF7746" w:rsidP="00AF7746">
      <w:pPr>
        <w:jc w:val="center"/>
        <w:rPr>
          <w:rFonts w:ascii="Garamond" w:hAnsi="Garamond"/>
          <w:b/>
          <w:bCs/>
          <w:iCs/>
        </w:rPr>
      </w:pPr>
    </w:p>
    <w:p w14:paraId="2582691C" w14:textId="0E09C815" w:rsidR="00D34255" w:rsidRPr="00524D53" w:rsidRDefault="00D34255" w:rsidP="00AF7746">
      <w:pPr>
        <w:rPr>
          <w:rFonts w:ascii="Garamond" w:hAnsi="Garamond"/>
        </w:rPr>
      </w:pPr>
      <w:r w:rsidRPr="00524D53">
        <w:rPr>
          <w:rFonts w:ascii="Garamond" w:hAnsi="Garamond"/>
        </w:rPr>
        <w:t xml:space="preserve">Near the end of the </w:t>
      </w:r>
      <w:r w:rsidR="00E92A65">
        <w:rPr>
          <w:rFonts w:ascii="Garamond" w:hAnsi="Garamond"/>
        </w:rPr>
        <w:t>semester</w:t>
      </w:r>
      <w:r w:rsidRPr="00524D53">
        <w:rPr>
          <w:rFonts w:ascii="Garamond" w:hAnsi="Garamond"/>
        </w:rPr>
        <w:t xml:space="preserve"> we will put newly learned skills to work in an original research project that employs surveys and interviews. Details on this project</w:t>
      </w:r>
      <w:r w:rsidR="00DE7D5D">
        <w:rPr>
          <w:rFonts w:ascii="Garamond" w:hAnsi="Garamond"/>
        </w:rPr>
        <w:t xml:space="preserve"> and its many steppingstone assignments</w:t>
      </w:r>
      <w:r w:rsidRPr="00524D53">
        <w:rPr>
          <w:rFonts w:ascii="Garamond" w:hAnsi="Garamond"/>
        </w:rPr>
        <w:t xml:space="preserve"> </w:t>
      </w:r>
      <w:r w:rsidR="001D3D8C">
        <w:rPr>
          <w:rFonts w:ascii="Garamond" w:hAnsi="Garamond"/>
        </w:rPr>
        <w:t>are</w:t>
      </w:r>
      <w:r w:rsidRPr="00524D53">
        <w:rPr>
          <w:rFonts w:ascii="Garamond" w:hAnsi="Garamond"/>
        </w:rPr>
        <w:t xml:space="preserve"> on Canvas.</w:t>
      </w:r>
    </w:p>
    <w:p w14:paraId="290A406E" w14:textId="77777777" w:rsidR="006C091A" w:rsidRPr="00524D53" w:rsidRDefault="006C091A" w:rsidP="00050E8F">
      <w:pPr>
        <w:jc w:val="both"/>
        <w:rPr>
          <w:rFonts w:ascii="Garamond" w:hAnsi="Garamond"/>
        </w:rPr>
      </w:pPr>
    </w:p>
    <w:p w14:paraId="7B9274A8" w14:textId="77777777" w:rsidR="00AF7746" w:rsidRDefault="00AF7746" w:rsidP="00AF7746">
      <w:pPr>
        <w:spacing w:after="120"/>
        <w:jc w:val="center"/>
        <w:rPr>
          <w:rFonts w:ascii="Garamond" w:hAnsi="Garamond"/>
          <w:b/>
          <w:bCs/>
        </w:rPr>
      </w:pPr>
      <w:r>
        <w:rPr>
          <w:rFonts w:ascii="Garamond" w:hAnsi="Garamond"/>
          <w:b/>
          <w:bCs/>
        </w:rPr>
        <w:t>Grading</w:t>
      </w:r>
    </w:p>
    <w:p w14:paraId="3C924BB0" w14:textId="77777777" w:rsidR="00AF7746" w:rsidRPr="00AB5515" w:rsidRDefault="00AF7746" w:rsidP="00AF7746">
      <w:pPr>
        <w:spacing w:after="120"/>
        <w:rPr>
          <w:rFonts w:ascii="Garamond" w:hAnsi="Garamond"/>
        </w:rPr>
      </w:pPr>
      <w:r w:rsidRPr="00AB5515">
        <w:rPr>
          <w:rFonts w:ascii="Garamond" w:hAnsi="Garamond"/>
        </w:rPr>
        <w:t>Grades will be calculated on a percentage basis, using the following cut off points:</w:t>
      </w:r>
    </w:p>
    <w:p w14:paraId="536E861D" w14:textId="77777777" w:rsidR="00AF7746" w:rsidRPr="00AB5515" w:rsidRDefault="00AF7746" w:rsidP="00AF7746">
      <w:pPr>
        <w:rPr>
          <w:rFonts w:ascii="Garamond" w:hAnsi="Garamond"/>
        </w:rPr>
      </w:pPr>
      <w:r w:rsidRPr="00AB5515">
        <w:rPr>
          <w:rFonts w:ascii="Garamond" w:hAnsi="Garamond"/>
        </w:rPr>
        <w:t xml:space="preserve">A= 92.5% to 100% </w:t>
      </w:r>
      <w:r w:rsidRPr="00AB5515">
        <w:rPr>
          <w:rFonts w:ascii="Garamond" w:hAnsi="Garamond"/>
        </w:rPr>
        <w:tab/>
      </w:r>
      <w:r w:rsidRPr="00AB5515">
        <w:rPr>
          <w:rFonts w:ascii="Garamond" w:hAnsi="Garamond"/>
        </w:rPr>
        <w:tab/>
      </w:r>
      <w:r w:rsidRPr="00AB5515">
        <w:rPr>
          <w:rFonts w:ascii="Garamond" w:hAnsi="Garamond"/>
        </w:rPr>
        <w:tab/>
        <w:t>BC= 77.5% to 82.4%</w:t>
      </w:r>
      <w:r w:rsidRPr="00AB5515">
        <w:rPr>
          <w:rFonts w:ascii="Garamond" w:hAnsi="Garamond"/>
        </w:rPr>
        <w:tab/>
      </w:r>
      <w:r w:rsidRPr="00AB5515">
        <w:rPr>
          <w:rFonts w:ascii="Garamond" w:hAnsi="Garamond"/>
        </w:rPr>
        <w:tab/>
      </w:r>
      <w:r w:rsidRPr="00AB5515">
        <w:rPr>
          <w:rFonts w:ascii="Garamond" w:hAnsi="Garamond"/>
        </w:rPr>
        <w:tab/>
        <w:t>D= 59.5% to 67.4%</w:t>
      </w:r>
    </w:p>
    <w:p w14:paraId="521BE4F2" w14:textId="77777777" w:rsidR="00AF7746" w:rsidRPr="00AB5515" w:rsidRDefault="00AF7746" w:rsidP="00AF7746">
      <w:pPr>
        <w:rPr>
          <w:rFonts w:ascii="Garamond" w:hAnsi="Garamond"/>
        </w:rPr>
      </w:pPr>
      <w:r w:rsidRPr="00AB5515">
        <w:rPr>
          <w:rFonts w:ascii="Garamond" w:hAnsi="Garamond"/>
        </w:rPr>
        <w:t xml:space="preserve">AB= 87.5% 92.4% </w:t>
      </w:r>
      <w:r w:rsidRPr="00AB5515">
        <w:rPr>
          <w:rFonts w:ascii="Garamond" w:hAnsi="Garamond"/>
        </w:rPr>
        <w:tab/>
      </w:r>
      <w:r w:rsidRPr="00AB5515">
        <w:rPr>
          <w:rFonts w:ascii="Garamond" w:hAnsi="Garamond"/>
        </w:rPr>
        <w:tab/>
      </w:r>
      <w:r w:rsidRPr="00AB5515">
        <w:rPr>
          <w:rFonts w:ascii="Garamond" w:hAnsi="Garamond"/>
        </w:rPr>
        <w:tab/>
        <w:t>C= 72.5% to 77.4%</w:t>
      </w:r>
      <w:r w:rsidRPr="00AB5515">
        <w:rPr>
          <w:rFonts w:ascii="Garamond" w:hAnsi="Garamond"/>
        </w:rPr>
        <w:tab/>
      </w:r>
      <w:r w:rsidRPr="00AB5515">
        <w:rPr>
          <w:rFonts w:ascii="Garamond" w:hAnsi="Garamond"/>
        </w:rPr>
        <w:tab/>
      </w:r>
      <w:r w:rsidRPr="00AB5515">
        <w:rPr>
          <w:rFonts w:ascii="Garamond" w:hAnsi="Garamond"/>
        </w:rPr>
        <w:tab/>
        <w:t xml:space="preserve">F= &lt;59.4% </w:t>
      </w:r>
    </w:p>
    <w:p w14:paraId="132AECA9" w14:textId="77777777" w:rsidR="00AF7746" w:rsidRPr="00AB5515" w:rsidRDefault="00AF7746" w:rsidP="00AF7746">
      <w:pPr>
        <w:rPr>
          <w:rFonts w:ascii="Garamond" w:hAnsi="Garamond"/>
        </w:rPr>
      </w:pPr>
      <w:r w:rsidRPr="00AB5515">
        <w:rPr>
          <w:rFonts w:ascii="Garamond" w:hAnsi="Garamond"/>
        </w:rPr>
        <w:t>B= 82.5% to 87.4%</w:t>
      </w:r>
      <w:r w:rsidRPr="00AB5515">
        <w:rPr>
          <w:rFonts w:ascii="Garamond" w:hAnsi="Garamond"/>
        </w:rPr>
        <w:tab/>
      </w:r>
      <w:r w:rsidRPr="00AB5515">
        <w:rPr>
          <w:rFonts w:ascii="Garamond" w:hAnsi="Garamond"/>
        </w:rPr>
        <w:tab/>
      </w:r>
      <w:r w:rsidRPr="00AB5515">
        <w:rPr>
          <w:rFonts w:ascii="Garamond" w:hAnsi="Garamond"/>
        </w:rPr>
        <w:tab/>
        <w:t>CD= 67.5% to 72.4%</w:t>
      </w:r>
    </w:p>
    <w:p w14:paraId="70C5D394" w14:textId="77777777" w:rsidR="00AF7746" w:rsidRPr="00AB5515" w:rsidRDefault="00AF7746" w:rsidP="00AF7746">
      <w:pPr>
        <w:rPr>
          <w:rFonts w:ascii="Garamond" w:hAnsi="Garamond"/>
        </w:rPr>
      </w:pPr>
    </w:p>
    <w:p w14:paraId="3F47E707" w14:textId="77777777" w:rsidR="00E92A65" w:rsidRPr="000224E2" w:rsidRDefault="00E92A65" w:rsidP="00E92A65">
      <w:pPr>
        <w:rPr>
          <w:rFonts w:ascii="Garamond" w:hAnsi="Garamond"/>
        </w:rPr>
      </w:pPr>
      <w:r w:rsidRPr="000224E2">
        <w:rPr>
          <w:rFonts w:ascii="Garamond" w:hAnsi="Garamond"/>
        </w:rPr>
        <w:t xml:space="preserve">If you do not need this course for your major and wish to take it for S/U (satisfactory/unsatisfactory), please talk to me. See CSBSJU’s policy </w:t>
      </w:r>
      <w:hyperlink r:id="rId15" w:history="1">
        <w:r w:rsidRPr="000224E2">
          <w:rPr>
            <w:rStyle w:val="Hyperlink"/>
            <w:rFonts w:ascii="Garamond" w:hAnsi="Garamond"/>
          </w:rPr>
          <w:t>here</w:t>
        </w:r>
      </w:hyperlink>
      <w:r w:rsidRPr="000224E2">
        <w:rPr>
          <w:rFonts w:ascii="Garamond" w:hAnsi="Garamond"/>
        </w:rPr>
        <w:t>.</w:t>
      </w:r>
    </w:p>
    <w:p w14:paraId="4E13B907" w14:textId="77777777" w:rsidR="00AF7746" w:rsidRDefault="00AF7746" w:rsidP="00AF7746">
      <w:pPr>
        <w:pStyle w:val="Normal1"/>
        <w:spacing w:line="240" w:lineRule="auto"/>
        <w:jc w:val="center"/>
        <w:rPr>
          <w:rFonts w:ascii="Garamond" w:eastAsia="Josefin Slab" w:hAnsi="Garamond" w:cs="Josefin Slab"/>
          <w:b/>
          <w:sz w:val="24"/>
          <w:szCs w:val="24"/>
        </w:rPr>
      </w:pPr>
    </w:p>
    <w:p w14:paraId="638151AD" w14:textId="77777777" w:rsidR="00E92A65" w:rsidRPr="000224E2" w:rsidRDefault="00E92A65" w:rsidP="00E92A65">
      <w:pPr>
        <w:pStyle w:val="Normal1"/>
        <w:spacing w:line="240" w:lineRule="auto"/>
        <w:jc w:val="center"/>
        <w:rPr>
          <w:rFonts w:ascii="Garamond" w:eastAsia="Josefin Slab" w:hAnsi="Garamond" w:cs="Josefin Slab"/>
          <w:b/>
          <w:sz w:val="24"/>
          <w:szCs w:val="24"/>
        </w:rPr>
      </w:pPr>
      <w:r w:rsidRPr="000224E2">
        <w:rPr>
          <w:rFonts w:ascii="Garamond" w:eastAsia="Josefin Slab" w:hAnsi="Garamond" w:cs="Josefin Slab"/>
          <w:b/>
          <w:sz w:val="24"/>
          <w:szCs w:val="24"/>
        </w:rPr>
        <w:lastRenderedPageBreak/>
        <w:t>Formatting</w:t>
      </w:r>
    </w:p>
    <w:p w14:paraId="73274AB0" w14:textId="77777777" w:rsidR="00E92A65" w:rsidRPr="000224E2" w:rsidRDefault="00E92A65" w:rsidP="00E92A65">
      <w:pPr>
        <w:pStyle w:val="Normal1"/>
        <w:spacing w:line="240" w:lineRule="auto"/>
        <w:jc w:val="center"/>
        <w:rPr>
          <w:rFonts w:ascii="Garamond" w:eastAsia="Josefin Slab" w:hAnsi="Garamond" w:cs="Josefin Slab"/>
          <w:b/>
          <w:sz w:val="24"/>
          <w:szCs w:val="24"/>
        </w:rPr>
      </w:pPr>
    </w:p>
    <w:p w14:paraId="456930E8" w14:textId="77777777" w:rsidR="00E92A65" w:rsidRPr="000224E2" w:rsidRDefault="00E92A65" w:rsidP="00E92A65">
      <w:pPr>
        <w:pStyle w:val="Normal1"/>
        <w:spacing w:line="240" w:lineRule="auto"/>
        <w:rPr>
          <w:rFonts w:ascii="Garamond" w:eastAsia="Josefin Slab" w:hAnsi="Garamond" w:cs="Josefin Slab"/>
          <w:sz w:val="24"/>
          <w:szCs w:val="24"/>
        </w:rPr>
      </w:pPr>
      <w:r w:rsidRPr="000224E2">
        <w:rPr>
          <w:rFonts w:ascii="Garamond" w:eastAsia="Josefin Slab" w:hAnsi="Garamond" w:cs="Josefin Slab"/>
          <w:sz w:val="24"/>
          <w:szCs w:val="24"/>
        </w:rPr>
        <w:t xml:space="preserve">All written work should be double spaced, size 12, Times New Roman font, one-inch margins, double-sided, and should appropriately cite sources using the style of your discipline. </w:t>
      </w:r>
      <w:r w:rsidRPr="000224E2">
        <w:rPr>
          <w:rFonts w:ascii="Garamond" w:eastAsia="Josefin Slab" w:hAnsi="Garamond" w:cs="Josefin Slab"/>
          <w:b/>
          <w:bCs/>
          <w:sz w:val="24"/>
          <w:szCs w:val="24"/>
        </w:rPr>
        <w:t>Environmental Studies students must use Chicago Notes and Bibliography (NB) style</w:t>
      </w:r>
      <w:r w:rsidRPr="000224E2">
        <w:rPr>
          <w:rFonts w:ascii="Garamond" w:eastAsia="Josefin Slab" w:hAnsi="Garamond" w:cs="Josefin Slab"/>
          <w:sz w:val="24"/>
          <w:szCs w:val="24"/>
        </w:rPr>
        <w:t xml:space="preserve">. Students in other majors are welcome to use the reference style used by their major. References do not count in assignment page limits. </w:t>
      </w:r>
    </w:p>
    <w:p w14:paraId="6F860E91" w14:textId="77777777" w:rsidR="00E92A65" w:rsidRPr="000224E2" w:rsidRDefault="00E92A65" w:rsidP="00E92A65">
      <w:pPr>
        <w:pStyle w:val="Normal1"/>
        <w:numPr>
          <w:ilvl w:val="0"/>
          <w:numId w:val="5"/>
        </w:numPr>
        <w:spacing w:line="240" w:lineRule="auto"/>
        <w:rPr>
          <w:rFonts w:ascii="Garamond" w:eastAsia="Josefin Slab" w:hAnsi="Garamond" w:cs="Josefin Slab"/>
          <w:sz w:val="24"/>
          <w:szCs w:val="24"/>
        </w:rPr>
      </w:pPr>
      <w:r w:rsidRPr="000224E2">
        <w:rPr>
          <w:rFonts w:ascii="Garamond" w:eastAsia="Josefin Slab" w:hAnsi="Garamond" w:cs="Josefin Slab"/>
          <w:sz w:val="24"/>
          <w:szCs w:val="24"/>
        </w:rPr>
        <w:t xml:space="preserve">Visit </w:t>
      </w:r>
      <w:hyperlink r:id="rId16" w:history="1">
        <w:r w:rsidRPr="000224E2">
          <w:rPr>
            <w:rStyle w:val="Hyperlink"/>
            <w:rFonts w:ascii="Garamond" w:eastAsia="Josefin Slab" w:hAnsi="Garamond" w:cs="Josefin Slab"/>
            <w:i/>
            <w:sz w:val="24"/>
            <w:szCs w:val="24"/>
          </w:rPr>
          <w:t>The Chicago Manual of Style</w:t>
        </w:r>
      </w:hyperlink>
      <w:r w:rsidRPr="000224E2">
        <w:rPr>
          <w:rFonts w:ascii="Garamond" w:eastAsia="Josefin Slab" w:hAnsi="Garamond" w:cs="Josefin Slab"/>
          <w:i/>
          <w:sz w:val="24"/>
          <w:szCs w:val="24"/>
        </w:rPr>
        <w:t xml:space="preserve"> </w:t>
      </w:r>
      <w:r w:rsidRPr="000224E2">
        <w:rPr>
          <w:rFonts w:ascii="Garamond" w:eastAsia="Josefin Slab" w:hAnsi="Garamond" w:cs="Josefin Slab"/>
          <w:sz w:val="24"/>
          <w:szCs w:val="24"/>
        </w:rPr>
        <w:t>for instructions on Chicago Notes and Bibliography (NB) style.</w:t>
      </w:r>
    </w:p>
    <w:p w14:paraId="04E9CC29" w14:textId="77777777" w:rsidR="00E92A65" w:rsidRPr="000224E2" w:rsidRDefault="00000000" w:rsidP="00E92A65">
      <w:pPr>
        <w:pStyle w:val="Normal1"/>
        <w:numPr>
          <w:ilvl w:val="0"/>
          <w:numId w:val="5"/>
        </w:numPr>
        <w:spacing w:line="240" w:lineRule="auto"/>
        <w:rPr>
          <w:rFonts w:ascii="Garamond" w:eastAsia="Josefin Slab" w:hAnsi="Garamond" w:cs="Josefin Slab"/>
          <w:sz w:val="24"/>
          <w:szCs w:val="24"/>
        </w:rPr>
      </w:pPr>
      <w:hyperlink r:id="rId17" w:history="1">
        <w:r w:rsidR="00E92A65" w:rsidRPr="000224E2">
          <w:rPr>
            <w:rStyle w:val="Hyperlink"/>
            <w:rFonts w:ascii="Garamond" w:eastAsia="Josefin Slab" w:hAnsi="Garamond" w:cs="Josefin Slab"/>
            <w:sz w:val="24"/>
            <w:szCs w:val="24"/>
          </w:rPr>
          <w:t>The Owl at Purdue</w:t>
        </w:r>
      </w:hyperlink>
      <w:r w:rsidR="00E92A65" w:rsidRPr="000224E2">
        <w:rPr>
          <w:rFonts w:ascii="Garamond" w:eastAsia="Josefin Slab" w:hAnsi="Garamond" w:cs="Josefin Slab"/>
          <w:sz w:val="24"/>
          <w:szCs w:val="24"/>
        </w:rPr>
        <w:t xml:space="preserve"> is a great resource for all citation styles.</w:t>
      </w:r>
    </w:p>
    <w:p w14:paraId="184A018F" w14:textId="77777777" w:rsidR="00E92A65" w:rsidRPr="000224E2" w:rsidRDefault="00E92A65" w:rsidP="00E92A65">
      <w:pPr>
        <w:pStyle w:val="Normal1"/>
        <w:numPr>
          <w:ilvl w:val="0"/>
          <w:numId w:val="5"/>
        </w:numPr>
        <w:spacing w:line="240" w:lineRule="auto"/>
        <w:rPr>
          <w:rFonts w:ascii="Garamond" w:eastAsia="Josefin Slab" w:hAnsi="Garamond" w:cs="Josefin Slab"/>
          <w:bCs/>
          <w:i/>
          <w:iCs/>
          <w:sz w:val="24"/>
          <w:szCs w:val="24"/>
        </w:rPr>
      </w:pPr>
      <w:r w:rsidRPr="000224E2">
        <w:rPr>
          <w:rFonts w:ascii="Garamond" w:eastAsia="Josefin Slab" w:hAnsi="Garamond" w:cs="Josefin Slab"/>
          <w:sz w:val="24"/>
          <w:szCs w:val="24"/>
        </w:rPr>
        <w:t xml:space="preserve">Use EndNote to format your citations and insert them in your papers. Practice with this software now will help you tremendously in the future. Environmental Studies Librarian Jonathan Carlson can </w:t>
      </w:r>
      <w:hyperlink r:id="rId18" w:history="1">
        <w:r w:rsidRPr="000224E2">
          <w:rPr>
            <w:rStyle w:val="Hyperlink"/>
            <w:rFonts w:ascii="Garamond" w:eastAsia="Josefin Slab" w:hAnsi="Garamond" w:cs="Josefin Slab"/>
            <w:sz w:val="24"/>
            <w:szCs w:val="24"/>
          </w:rPr>
          <w:t>help you</w:t>
        </w:r>
      </w:hyperlink>
      <w:r w:rsidRPr="000224E2">
        <w:rPr>
          <w:rFonts w:ascii="Garamond" w:eastAsia="Josefin Slab" w:hAnsi="Garamond" w:cs="Josefin Slab"/>
          <w:sz w:val="24"/>
          <w:szCs w:val="24"/>
        </w:rPr>
        <w:t xml:space="preserve"> set it up.</w:t>
      </w:r>
    </w:p>
    <w:p w14:paraId="6A2A9B6C" w14:textId="77777777" w:rsidR="00E92A65" w:rsidRPr="000224E2" w:rsidRDefault="00E92A65" w:rsidP="00E92A65">
      <w:pPr>
        <w:rPr>
          <w:rFonts w:ascii="Garamond" w:eastAsia="Josefin Slab" w:hAnsi="Garamond" w:cs="Josefin Slab"/>
          <w:b/>
        </w:rPr>
      </w:pPr>
    </w:p>
    <w:p w14:paraId="7F995B38" w14:textId="77777777" w:rsidR="00E92A65" w:rsidRPr="000224E2" w:rsidRDefault="00E92A65" w:rsidP="00E92A65">
      <w:pPr>
        <w:jc w:val="center"/>
        <w:rPr>
          <w:rFonts w:ascii="Garamond" w:eastAsia="Josefin Slab" w:hAnsi="Garamond" w:cs="Josefin Slab"/>
          <w:b/>
        </w:rPr>
      </w:pPr>
      <w:r w:rsidRPr="000224E2">
        <w:rPr>
          <w:rFonts w:ascii="Garamond" w:eastAsia="Josefin Slab" w:hAnsi="Garamond" w:cs="Josefin Slab"/>
          <w:b/>
        </w:rPr>
        <w:t>Late Policy</w:t>
      </w:r>
    </w:p>
    <w:p w14:paraId="394D5D25" w14:textId="77777777" w:rsidR="00E92A65" w:rsidRPr="000224E2" w:rsidRDefault="00E92A65" w:rsidP="00E92A65">
      <w:pPr>
        <w:jc w:val="center"/>
        <w:rPr>
          <w:rFonts w:ascii="Garamond" w:eastAsia="Josefin Slab" w:hAnsi="Garamond" w:cs="Josefin Slab"/>
          <w:b/>
        </w:rPr>
      </w:pPr>
      <w:r w:rsidRPr="000224E2">
        <w:rPr>
          <w:rFonts w:ascii="Garamond" w:eastAsia="Josefin Slab" w:hAnsi="Garamond" w:cs="Josefin Slab"/>
          <w:b/>
        </w:rPr>
        <w:t xml:space="preserve"> bottom line: Communicate!</w:t>
      </w:r>
    </w:p>
    <w:p w14:paraId="67FB1A33" w14:textId="77777777" w:rsidR="00E92A65" w:rsidRPr="000224E2" w:rsidRDefault="00E92A65" w:rsidP="00E92A65">
      <w:pPr>
        <w:jc w:val="center"/>
        <w:rPr>
          <w:rFonts w:ascii="Garamond" w:eastAsia="Josefin Slab" w:hAnsi="Garamond" w:cs="Josefin Slab"/>
          <w:b/>
        </w:rPr>
      </w:pPr>
    </w:p>
    <w:p w14:paraId="2728F47D" w14:textId="77777777" w:rsidR="00E92A65" w:rsidRPr="000224E2" w:rsidRDefault="00E92A65" w:rsidP="00E92A65">
      <w:pPr>
        <w:rPr>
          <w:rFonts w:ascii="Garamond" w:eastAsia="Josefin Slab" w:hAnsi="Garamond" w:cs="Josefin Slab"/>
        </w:rPr>
      </w:pPr>
      <w:r w:rsidRPr="000224E2">
        <w:rPr>
          <w:rFonts w:ascii="Garamond" w:eastAsia="Josefin Slab" w:hAnsi="Garamond" w:cs="Josefin Slab"/>
        </w:rPr>
        <w:t>I recognize that you all lead complex lives. The goal of this policy is to help you learn how to plan ahead, organize your time, and communicate, all skills that you must master in college. Options:</w:t>
      </w:r>
    </w:p>
    <w:p w14:paraId="693830B5" w14:textId="77777777" w:rsidR="00E92A65" w:rsidRPr="000224E2" w:rsidRDefault="00E92A65" w:rsidP="00E92A65">
      <w:pPr>
        <w:pStyle w:val="ListParagraph"/>
        <w:numPr>
          <w:ilvl w:val="0"/>
          <w:numId w:val="6"/>
        </w:numPr>
        <w:rPr>
          <w:rFonts w:ascii="Garamond" w:eastAsia="Josefin Slab" w:hAnsi="Garamond" w:cs="Josefin Slab"/>
        </w:rPr>
      </w:pPr>
      <w:r w:rsidRPr="000224E2">
        <w:rPr>
          <w:rFonts w:ascii="Garamond" w:eastAsia="Josefin Slab" w:hAnsi="Garamond" w:cs="Josefin Slab"/>
          <w:b/>
          <w:bCs/>
        </w:rPr>
        <w:t>Request an extension</w:t>
      </w:r>
      <w:r w:rsidRPr="000224E2">
        <w:rPr>
          <w:rFonts w:ascii="Garamond" w:eastAsia="Josefin Slab" w:hAnsi="Garamond" w:cs="Josefin Slab"/>
        </w:rPr>
        <w:t xml:space="preserve"> and lose no points: You may request an extension on an assignment </w:t>
      </w:r>
      <w:r>
        <w:rPr>
          <w:rFonts w:ascii="Garamond" w:eastAsia="Josefin Slab" w:hAnsi="Garamond" w:cs="Josefin Slab"/>
        </w:rPr>
        <w:t>the day before it is due</w:t>
      </w:r>
      <w:r w:rsidRPr="000224E2">
        <w:rPr>
          <w:rFonts w:ascii="Garamond" w:eastAsia="Josefin Slab" w:hAnsi="Garamond" w:cs="Josefin Slab"/>
        </w:rPr>
        <w:t xml:space="preserve"> (preferably 24 hours</w:t>
      </w:r>
      <w:r>
        <w:rPr>
          <w:rFonts w:ascii="Garamond" w:eastAsia="Josefin Slab" w:hAnsi="Garamond" w:cs="Josefin Slab"/>
        </w:rPr>
        <w:t xml:space="preserve"> in advance</w:t>
      </w:r>
      <w:r w:rsidRPr="000224E2">
        <w:rPr>
          <w:rFonts w:ascii="Garamond" w:eastAsia="Josefin Slab" w:hAnsi="Garamond" w:cs="Josefin Slab"/>
        </w:rPr>
        <w:t xml:space="preserve">). In your request, propose a day/time by which you will turn it in. When we agree on a due date, post a comment for the assignment on Canvas noting the extension date. </w:t>
      </w:r>
    </w:p>
    <w:p w14:paraId="2BB16CAB" w14:textId="77777777" w:rsidR="00E92A65" w:rsidRPr="000224E2" w:rsidRDefault="00E92A65" w:rsidP="00E92A65">
      <w:pPr>
        <w:pStyle w:val="ListParagraph"/>
        <w:numPr>
          <w:ilvl w:val="0"/>
          <w:numId w:val="6"/>
        </w:numPr>
        <w:rPr>
          <w:rFonts w:ascii="Garamond" w:eastAsia="Josefin Slab" w:hAnsi="Garamond" w:cs="Josefin Slab"/>
        </w:rPr>
      </w:pPr>
      <w:r w:rsidRPr="000224E2">
        <w:rPr>
          <w:rFonts w:ascii="Garamond" w:eastAsia="Josefin Slab" w:hAnsi="Garamond" w:cs="Josefin Slab"/>
          <w:b/>
          <w:bCs/>
        </w:rPr>
        <w:t xml:space="preserve">Emergency: </w:t>
      </w:r>
      <w:r w:rsidRPr="000224E2">
        <w:rPr>
          <w:rFonts w:ascii="Garamond" w:eastAsia="Josefin Slab" w:hAnsi="Garamond" w:cs="Josefin Slab"/>
        </w:rPr>
        <w:t>If an emergency (including mental health) prevents you from turning something in or requesting an extension,</w:t>
      </w:r>
      <w:r>
        <w:rPr>
          <w:rFonts w:ascii="Garamond" w:eastAsia="Josefin Slab" w:hAnsi="Garamond" w:cs="Josefin Slab"/>
        </w:rPr>
        <w:t xml:space="preserve"> </w:t>
      </w:r>
      <w:r w:rsidRPr="000224E2">
        <w:rPr>
          <w:rFonts w:ascii="Garamond" w:eastAsia="Josefin Slab" w:hAnsi="Garamond" w:cs="Josefin Slab"/>
        </w:rPr>
        <w:t>please communicate with me within as soon as possible (within 3 days). We will make a plan for when you will turn in your work for no point deduction.</w:t>
      </w:r>
      <w:r>
        <w:rPr>
          <w:rFonts w:ascii="Garamond" w:eastAsia="Josefin Slab" w:hAnsi="Garamond" w:cs="Josefin Slab"/>
        </w:rPr>
        <w:t xml:space="preserve"> </w:t>
      </w:r>
      <w:r w:rsidRPr="000224E2">
        <w:rPr>
          <w:rFonts w:ascii="Garamond" w:eastAsia="Josefin Slab" w:hAnsi="Garamond" w:cs="Josefin Slab"/>
        </w:rPr>
        <w:t xml:space="preserve"> </w:t>
      </w:r>
    </w:p>
    <w:p w14:paraId="50A29896" w14:textId="77777777" w:rsidR="00E92A65" w:rsidRPr="000224E2" w:rsidRDefault="00E92A65" w:rsidP="00E92A65">
      <w:pPr>
        <w:pStyle w:val="ListParagraph"/>
        <w:numPr>
          <w:ilvl w:val="0"/>
          <w:numId w:val="6"/>
        </w:numPr>
        <w:rPr>
          <w:rFonts w:ascii="Garamond" w:hAnsi="Garamond"/>
        </w:rPr>
      </w:pPr>
      <w:r w:rsidRPr="000224E2">
        <w:rPr>
          <w:rFonts w:ascii="Garamond" w:eastAsia="Josefin Slab" w:hAnsi="Garamond" w:cs="Josefin Slab"/>
          <w:b/>
          <w:bCs/>
        </w:rPr>
        <w:t>Late due to poor planning, but communicates</w:t>
      </w:r>
      <w:r w:rsidRPr="000224E2">
        <w:rPr>
          <w:rFonts w:ascii="Garamond" w:eastAsia="Josefin Slab" w:hAnsi="Garamond" w:cs="Josefin Slab"/>
        </w:rPr>
        <w:t>: If you did not complete an assignment, did not request an extension</w:t>
      </w:r>
      <w:r>
        <w:rPr>
          <w:rFonts w:ascii="Garamond" w:eastAsia="Josefin Slab" w:hAnsi="Garamond" w:cs="Josefin Slab"/>
        </w:rPr>
        <w:t>, requested an extension late</w:t>
      </w:r>
      <w:r w:rsidRPr="000224E2">
        <w:rPr>
          <w:rFonts w:ascii="Garamond" w:eastAsia="Josefin Slab" w:hAnsi="Garamond" w:cs="Josefin Slab"/>
        </w:rPr>
        <w:t>, and did not experience an emergency, speak to me before or after the class period when the assignment is due. If you speak to me, you will have one week to turn in the assignment for minus 5% for lateness. Post a comment for the assignment on Canvas noting this.</w:t>
      </w:r>
    </w:p>
    <w:p w14:paraId="08C4A2BD" w14:textId="77777777" w:rsidR="00E92A65" w:rsidRPr="000224E2" w:rsidRDefault="00E92A65" w:rsidP="00E92A65">
      <w:pPr>
        <w:rPr>
          <w:rFonts w:ascii="Garamond" w:hAnsi="Garamond"/>
        </w:rPr>
      </w:pPr>
      <w:r w:rsidRPr="000224E2">
        <w:rPr>
          <w:rFonts w:ascii="Garamond" w:eastAsia="Josefin Slab" w:hAnsi="Garamond" w:cs="Josefin Slab"/>
        </w:rPr>
        <w:t xml:space="preserve">I will not accept work turned in under circumstances not covered by 1-3. </w:t>
      </w:r>
    </w:p>
    <w:p w14:paraId="7AA3E3E1" w14:textId="77777777" w:rsidR="00E92A65" w:rsidRPr="000224E2" w:rsidRDefault="00E92A65" w:rsidP="00E92A65">
      <w:pPr>
        <w:rPr>
          <w:rFonts w:ascii="Garamond" w:hAnsi="Garamond"/>
        </w:rPr>
      </w:pPr>
    </w:p>
    <w:p w14:paraId="7C6A29EB" w14:textId="77777777" w:rsidR="00E92A65" w:rsidRPr="000224E2" w:rsidRDefault="00E92A65" w:rsidP="00E92A65">
      <w:pPr>
        <w:pStyle w:val="Normal1"/>
        <w:spacing w:line="240" w:lineRule="auto"/>
        <w:jc w:val="center"/>
        <w:rPr>
          <w:rFonts w:ascii="Garamond" w:eastAsia="Josefin Slab" w:hAnsi="Garamond" w:cs="Josefin Slab"/>
          <w:b/>
          <w:sz w:val="24"/>
          <w:szCs w:val="24"/>
        </w:rPr>
      </w:pPr>
      <w:r w:rsidRPr="000224E2">
        <w:rPr>
          <w:rFonts w:ascii="Garamond" w:eastAsia="Josefin Slab" w:hAnsi="Garamond" w:cs="Josefin Slab"/>
          <w:b/>
          <w:sz w:val="24"/>
          <w:szCs w:val="24"/>
        </w:rPr>
        <w:t>Communication</w:t>
      </w:r>
    </w:p>
    <w:p w14:paraId="0FD70DE4" w14:textId="77777777" w:rsidR="00E92A65" w:rsidRPr="000224E2" w:rsidRDefault="00E92A65" w:rsidP="00E92A65">
      <w:pPr>
        <w:pStyle w:val="Normal1"/>
        <w:spacing w:line="240" w:lineRule="auto"/>
        <w:rPr>
          <w:rFonts w:ascii="Garamond" w:hAnsi="Garamond"/>
          <w:sz w:val="24"/>
          <w:szCs w:val="24"/>
        </w:rPr>
      </w:pPr>
    </w:p>
    <w:p w14:paraId="483C9E7F" w14:textId="77777777" w:rsidR="00E92A65" w:rsidRPr="00D21FDD" w:rsidRDefault="00E92A65" w:rsidP="00E92A65">
      <w:pPr>
        <w:rPr>
          <w:rFonts w:ascii="Garamond" w:eastAsia="Josefin Slab" w:hAnsi="Garamond" w:cs="Josefin Slab"/>
        </w:rPr>
      </w:pPr>
      <w:r w:rsidRPr="00D21FDD">
        <w:rPr>
          <w:rFonts w:ascii="Garamond" w:eastAsia="Josefin Slab" w:hAnsi="Garamond" w:cs="Josefin Slab"/>
        </w:rPr>
        <w:t xml:space="preserve">Please talk with me before or after class for quick questions or to set up a meeting for more in-depth conversation regarding the course, environmental studies, or our collective future. I’m here to help, so </w:t>
      </w:r>
      <w:r w:rsidRPr="00D21FDD">
        <w:rPr>
          <w:rFonts w:ascii="Garamond" w:eastAsia="Josefin Slab" w:hAnsi="Garamond" w:cs="Josefin Slab"/>
          <w:b/>
          <w:bCs/>
          <w:iCs/>
        </w:rPr>
        <w:t>contact me sooner rather than later</w:t>
      </w:r>
      <w:r w:rsidRPr="00D21FDD">
        <w:rPr>
          <w:rFonts w:ascii="Garamond" w:eastAsia="Josefin Slab" w:hAnsi="Garamond" w:cs="Josefin Slab"/>
        </w:rPr>
        <w:t xml:space="preserve"> if you are struggling with any aspect of the course. I will respond to emails within 24 hours Monday through Friday. Students should </w:t>
      </w:r>
      <w:r w:rsidRPr="00D21FDD">
        <w:rPr>
          <w:rFonts w:ascii="Garamond" w:eastAsia="Josefin Slab" w:hAnsi="Garamond" w:cs="Josefin Slab"/>
          <w:b/>
          <w:bCs/>
        </w:rPr>
        <w:t>not</w:t>
      </w:r>
      <w:r w:rsidRPr="00D21FDD">
        <w:rPr>
          <w:rFonts w:ascii="Garamond" w:eastAsia="Josefin Slab" w:hAnsi="Garamond" w:cs="Josefin Slab"/>
        </w:rPr>
        <w:t xml:space="preserve"> expect an email response during evenings, weekends, or holidays. Do not email me if you can ask me in class.</w:t>
      </w:r>
    </w:p>
    <w:p w14:paraId="58995097" w14:textId="77777777" w:rsidR="00E92A65" w:rsidRDefault="00E92A65" w:rsidP="00E92A65">
      <w:pPr>
        <w:rPr>
          <w:rFonts w:ascii="Garamond" w:eastAsia="Josefin Slab" w:hAnsi="Garamond" w:cs="Josefin Slab"/>
        </w:rPr>
      </w:pPr>
    </w:p>
    <w:p w14:paraId="0CB5A4A0" w14:textId="77777777" w:rsidR="00E92A65" w:rsidRPr="00D21FDD" w:rsidRDefault="00E92A65" w:rsidP="00E92A65">
      <w:pPr>
        <w:rPr>
          <w:rFonts w:ascii="Garamond" w:eastAsia="Josefin Slab" w:hAnsi="Garamond" w:cs="Josefin Slab"/>
        </w:rPr>
      </w:pPr>
      <w:r w:rsidRPr="00D21FDD">
        <w:rPr>
          <w:rFonts w:ascii="Garamond" w:eastAsia="Josefin Slab" w:hAnsi="Garamond" w:cs="Josefin Slab"/>
        </w:rPr>
        <w:t xml:space="preserve">Read assignment instructions well in advance and ask questions about them during class rather than via email. </w:t>
      </w:r>
    </w:p>
    <w:p w14:paraId="2F793397" w14:textId="77777777" w:rsidR="00E92A65" w:rsidRDefault="00E92A65" w:rsidP="00E92A65">
      <w:pPr>
        <w:rPr>
          <w:rFonts w:ascii="Garamond" w:eastAsia="Josefin Slab" w:hAnsi="Garamond" w:cs="Josefin Slab"/>
        </w:rPr>
      </w:pPr>
    </w:p>
    <w:p w14:paraId="57BCFACD" w14:textId="77777777" w:rsidR="00E92A65" w:rsidRPr="00D21FDD" w:rsidRDefault="00E92A65" w:rsidP="00E92A65">
      <w:pPr>
        <w:rPr>
          <w:rFonts w:ascii="Garamond" w:eastAsia="Josefin Slab" w:hAnsi="Garamond" w:cs="Josefin Slab"/>
          <w:b/>
          <w:bCs/>
        </w:rPr>
      </w:pPr>
      <w:r w:rsidRPr="00D21FDD">
        <w:rPr>
          <w:rFonts w:ascii="Garamond" w:eastAsia="Josefin Slab" w:hAnsi="Garamond" w:cs="Josefin Slab"/>
        </w:rPr>
        <w:t xml:space="preserve">Please check your email and Canvas regularly to ensure smooth and timely communication. </w:t>
      </w:r>
      <w:r w:rsidRPr="00D21FDD">
        <w:rPr>
          <w:rFonts w:ascii="Garamond" w:eastAsia="@MingLiU" w:hAnsi="Garamond"/>
        </w:rPr>
        <w:t xml:space="preserve">All course materials, assignments, and feedback will be posted on Canvas. </w:t>
      </w:r>
      <w:r w:rsidRPr="00D21FDD">
        <w:rPr>
          <w:rFonts w:ascii="Garamond" w:eastAsia="@MingLiU" w:hAnsi="Garamond"/>
          <w:b/>
          <w:bCs/>
        </w:rPr>
        <w:t xml:space="preserve">Please go into each </w:t>
      </w:r>
      <w:r w:rsidRPr="00D21FDD">
        <w:rPr>
          <w:rFonts w:ascii="Garamond" w:eastAsia="@MingLiU" w:hAnsi="Garamond"/>
          <w:b/>
          <w:bCs/>
        </w:rPr>
        <w:lastRenderedPageBreak/>
        <w:t xml:space="preserve">assignment after it is graded to view the completed rubric, comments, and in-text edits, as applicable. </w:t>
      </w:r>
    </w:p>
    <w:p w14:paraId="386A0B0B" w14:textId="3C27F225" w:rsidR="00DE7D5D" w:rsidRPr="00B6559C" w:rsidRDefault="00DE7D5D" w:rsidP="00DE7D5D">
      <w:pPr>
        <w:rPr>
          <w:rFonts w:ascii="Garamond" w:eastAsia="Josefin Slab" w:hAnsi="Garamond" w:cs="Josefin Slab"/>
          <w:sz w:val="23"/>
          <w:szCs w:val="23"/>
        </w:rPr>
      </w:pPr>
    </w:p>
    <w:p w14:paraId="57366E46" w14:textId="77777777" w:rsidR="00DE7D5D" w:rsidRPr="00B6559C" w:rsidRDefault="00DE7D5D" w:rsidP="00DE7D5D">
      <w:pPr>
        <w:rPr>
          <w:rFonts w:ascii="Garamond" w:eastAsia="Josefin Slab" w:hAnsi="Garamond" w:cs="Josefin Slab"/>
          <w:sz w:val="23"/>
          <w:szCs w:val="23"/>
        </w:rPr>
      </w:pPr>
    </w:p>
    <w:p w14:paraId="5E3165FE" w14:textId="77777777" w:rsidR="00DE7D5D" w:rsidRPr="00B6559C" w:rsidRDefault="00DE7D5D" w:rsidP="00DE7D5D">
      <w:pPr>
        <w:jc w:val="center"/>
        <w:rPr>
          <w:rFonts w:ascii="Garamond" w:eastAsia="Josefin Slab" w:hAnsi="Garamond" w:cs="Josefin Slab"/>
          <w:b/>
          <w:bCs/>
          <w:sz w:val="23"/>
          <w:szCs w:val="23"/>
        </w:rPr>
      </w:pPr>
      <w:r w:rsidRPr="00B6559C">
        <w:rPr>
          <w:rFonts w:ascii="Garamond" w:eastAsia="Josefin Slab" w:hAnsi="Garamond" w:cs="Josefin Slab"/>
          <w:b/>
          <w:bCs/>
          <w:sz w:val="23"/>
          <w:szCs w:val="23"/>
        </w:rPr>
        <w:t>Help Each Other!</w:t>
      </w:r>
    </w:p>
    <w:p w14:paraId="2822B710" w14:textId="77777777" w:rsidR="00DE7D5D" w:rsidRPr="00B6559C" w:rsidRDefault="00DE7D5D" w:rsidP="00DE7D5D">
      <w:pPr>
        <w:jc w:val="center"/>
        <w:rPr>
          <w:rFonts w:ascii="Garamond" w:eastAsia="Josefin Slab" w:hAnsi="Garamond" w:cs="Josefin Slab"/>
          <w:b/>
          <w:bCs/>
          <w:sz w:val="23"/>
          <w:szCs w:val="23"/>
        </w:rPr>
      </w:pPr>
    </w:p>
    <w:p w14:paraId="56D5A8F8" w14:textId="77777777" w:rsidR="00DE7D5D" w:rsidRPr="00B6559C" w:rsidRDefault="00DE7D5D" w:rsidP="00DE7D5D">
      <w:pPr>
        <w:rPr>
          <w:rFonts w:ascii="Garamond" w:eastAsia="Josefin Slab" w:hAnsi="Garamond" w:cs="Josefin Slab"/>
          <w:sz w:val="23"/>
          <w:szCs w:val="23"/>
        </w:rPr>
      </w:pPr>
      <w:r w:rsidRPr="00B6559C">
        <w:rPr>
          <w:rFonts w:ascii="Garamond" w:eastAsia="Josefin Slab" w:hAnsi="Garamond" w:cs="Josefin Slab"/>
          <w:sz w:val="23"/>
          <w:szCs w:val="23"/>
        </w:rPr>
        <w:t xml:space="preserve">In line with feminist pedagogy, please draw on your classmates as a resource (space provided below for two people’s contact information). Please contact your classmates with questions about the course. </w:t>
      </w:r>
    </w:p>
    <w:p w14:paraId="2BD42835" w14:textId="77777777" w:rsidR="00AF7746" w:rsidRPr="00AB5515" w:rsidRDefault="00AF7746" w:rsidP="00AF7746">
      <w:pPr>
        <w:rPr>
          <w:rFonts w:ascii="Garamond" w:eastAsia="@MingLiU" w:hAnsi="Garamond"/>
          <w:highlight w:val="lightGray"/>
        </w:rPr>
      </w:pPr>
    </w:p>
    <w:p w14:paraId="05174A55" w14:textId="77777777" w:rsidR="00AF7746" w:rsidRPr="00AB5515" w:rsidRDefault="00AF7746" w:rsidP="00AF7746">
      <w:pPr>
        <w:pStyle w:val="Normal1"/>
        <w:spacing w:line="240" w:lineRule="auto"/>
        <w:rPr>
          <w:rFonts w:ascii="Garamond" w:eastAsia="Josefin Slab" w:hAnsi="Garamond" w:cs="Josefin Slab"/>
          <w:sz w:val="24"/>
          <w:szCs w:val="24"/>
        </w:rPr>
      </w:pPr>
    </w:p>
    <w:p w14:paraId="698B4085" w14:textId="77777777" w:rsidR="00AF7746" w:rsidRPr="00AB5515" w:rsidRDefault="00AF7746" w:rsidP="00AF7746">
      <w:pPr>
        <w:pStyle w:val="Normal1"/>
        <w:spacing w:line="240" w:lineRule="auto"/>
        <w:rPr>
          <w:rFonts w:ascii="Garamond" w:hAnsi="Garamond"/>
          <w:sz w:val="24"/>
          <w:szCs w:val="24"/>
        </w:rPr>
      </w:pPr>
      <w:r w:rsidRPr="00AB5515">
        <w:rPr>
          <w:rFonts w:ascii="Garamond" w:eastAsia="Josefin Slab" w:hAnsi="Garamond" w:cs="Josefin Slab"/>
          <w:sz w:val="24"/>
          <w:szCs w:val="24"/>
        </w:rPr>
        <w:t>Classmate 1____________________________Classmate 2_______________________________</w:t>
      </w:r>
    </w:p>
    <w:p w14:paraId="1E371D83" w14:textId="77777777" w:rsidR="00AF7746" w:rsidRDefault="00AF7746" w:rsidP="00AF7746">
      <w:pPr>
        <w:pStyle w:val="Normal1"/>
        <w:spacing w:line="240" w:lineRule="auto"/>
        <w:rPr>
          <w:rFonts w:ascii="Garamond" w:eastAsia="Josefin Slab" w:hAnsi="Garamond" w:cs="Josefin Slab"/>
          <w:bCs/>
          <w:sz w:val="24"/>
          <w:szCs w:val="24"/>
        </w:rPr>
      </w:pPr>
    </w:p>
    <w:p w14:paraId="147D1C66" w14:textId="77777777" w:rsidR="00E92A65" w:rsidRPr="000224E2" w:rsidRDefault="00E92A65" w:rsidP="00E92A65">
      <w:pPr>
        <w:pStyle w:val="Normal1"/>
        <w:spacing w:line="240" w:lineRule="auto"/>
        <w:jc w:val="center"/>
        <w:rPr>
          <w:rFonts w:ascii="Garamond" w:eastAsia="Josefin Slab" w:hAnsi="Garamond" w:cs="Josefin Slab"/>
          <w:b/>
          <w:sz w:val="24"/>
          <w:szCs w:val="24"/>
        </w:rPr>
      </w:pPr>
      <w:r w:rsidRPr="000224E2">
        <w:rPr>
          <w:rFonts w:ascii="Garamond" w:eastAsia="Josefin Slab" w:hAnsi="Garamond" w:cs="Josefin Slab"/>
          <w:b/>
          <w:sz w:val="24"/>
          <w:szCs w:val="24"/>
        </w:rPr>
        <w:t>IMPORTANT MESSAGES FROM CSBSJU</w:t>
      </w:r>
    </w:p>
    <w:p w14:paraId="1EB72802" w14:textId="77777777" w:rsidR="00E92A65" w:rsidRPr="000224E2" w:rsidRDefault="00E92A65" w:rsidP="00E92A65">
      <w:pPr>
        <w:autoSpaceDE w:val="0"/>
        <w:autoSpaceDN w:val="0"/>
        <w:adjustRightInd w:val="0"/>
        <w:ind w:left="720" w:right="-720" w:hanging="720"/>
        <w:rPr>
          <w:rFonts w:ascii="Garamond" w:hAnsi="Garamond"/>
          <w:bCs/>
        </w:rPr>
      </w:pPr>
    </w:p>
    <w:p w14:paraId="73869BFB" w14:textId="77777777" w:rsidR="00E92A65" w:rsidRPr="000224E2" w:rsidRDefault="00E92A65" w:rsidP="00E92A65">
      <w:pPr>
        <w:pStyle w:val="ListParagraph"/>
        <w:numPr>
          <w:ilvl w:val="0"/>
          <w:numId w:val="4"/>
        </w:numPr>
        <w:autoSpaceDE w:val="0"/>
        <w:autoSpaceDN w:val="0"/>
        <w:adjustRightInd w:val="0"/>
        <w:spacing w:after="120"/>
        <w:ind w:right="-720"/>
        <w:contextualSpacing w:val="0"/>
        <w:rPr>
          <w:rFonts w:ascii="Garamond" w:hAnsi="Garamond"/>
          <w:bCs/>
        </w:rPr>
      </w:pPr>
      <w:r w:rsidRPr="000224E2">
        <w:rPr>
          <w:rFonts w:ascii="Garamond" w:hAnsi="Garamond"/>
          <w:b/>
        </w:rPr>
        <w:t>Food and Housing Security</w:t>
      </w:r>
      <w:r w:rsidRPr="000224E2">
        <w:rPr>
          <w:rFonts w:ascii="Garamond" w:hAnsi="Garamond"/>
          <w:bCs/>
        </w:rPr>
        <w:t>.</w:t>
      </w:r>
      <w:r w:rsidRPr="000224E2">
        <w:rPr>
          <w:rFonts w:ascii="Garamond" w:hAnsi="Garamond"/>
          <w:b/>
          <w:bCs/>
          <w:i/>
        </w:rPr>
        <w:t xml:space="preserve"> </w:t>
      </w:r>
      <w:r w:rsidRPr="000224E2">
        <w:rPr>
          <w:rFonts w:ascii="Garamond" w:hAnsi="Garamond"/>
        </w:rPr>
        <w:t>If you are facing any challenges securing food or housing</w:t>
      </w:r>
      <w:r w:rsidRPr="000224E2">
        <w:rPr>
          <w:rFonts w:ascii="Garamond" w:hAnsi="Garamond"/>
          <w:bCs/>
        </w:rPr>
        <w:t xml:space="preserve">, and believe this may affect your performance in the class, please contact the Dean of Students, Jody Terhaar, for support </w:t>
      </w:r>
      <w:hyperlink r:id="rId19" w:history="1">
        <w:r w:rsidRPr="000224E2">
          <w:rPr>
            <w:rStyle w:val="Hyperlink"/>
            <w:rFonts w:ascii="Garamond" w:hAnsi="Garamond"/>
            <w:bCs/>
          </w:rPr>
          <w:t>jterhaar@csbsju.edu</w:t>
        </w:r>
      </w:hyperlink>
      <w:r w:rsidRPr="000224E2">
        <w:rPr>
          <w:rFonts w:ascii="Garamond" w:hAnsi="Garamond"/>
          <w:bCs/>
        </w:rPr>
        <w:t>. If you do not feel comfortable contacting the Dean, please talk to me so I help guide you to available resources. </w:t>
      </w:r>
    </w:p>
    <w:p w14:paraId="0E1AE26C" w14:textId="77777777" w:rsidR="00E92A65" w:rsidRPr="000224E2" w:rsidRDefault="00E92A65" w:rsidP="00E92A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val="0"/>
        <w:rPr>
          <w:rFonts w:ascii="Garamond" w:hAnsi="Garamond" w:cs="Helvetica"/>
          <w:bCs/>
          <w:i/>
          <w:iCs/>
        </w:rPr>
      </w:pPr>
      <w:r w:rsidRPr="000224E2">
        <w:rPr>
          <w:rFonts w:ascii="Garamond" w:hAnsi="Garamond" w:cs="Helvetica"/>
          <w:b/>
        </w:rPr>
        <w:t>Accessibility Support Services</w:t>
      </w:r>
      <w:r w:rsidRPr="000224E2">
        <w:rPr>
          <w:rFonts w:ascii="Garamond" w:hAnsi="Garamond" w:cs="Helvetica"/>
          <w:bCs/>
          <w:i/>
          <w:iCs/>
        </w:rPr>
        <w:t xml:space="preserve">. </w:t>
      </w:r>
      <w:r w:rsidRPr="000224E2">
        <w:rPr>
          <w:rFonts w:ascii="Garamond" w:hAnsi="Garamond"/>
        </w:rPr>
        <w:t>This course welcomes and accommodates all interested students.</w:t>
      </w:r>
      <w:r w:rsidRPr="000224E2">
        <w:rPr>
          <w:rFonts w:ascii="Garamond" w:hAnsi="Garamond" w:cs="Helvetica"/>
        </w:rPr>
        <w:t xml:space="preserve"> Students with disabilities who require accommodations to fully participate in course activities or meet course requirements should speak to the Student Accessibility Services, as well as me. For information contact Student Accessibility Services, CSB Henrita Academic Building 105 at 320- 363-5245, </w:t>
      </w:r>
      <w:hyperlink r:id="rId20" w:history="1">
        <w:r w:rsidRPr="000224E2">
          <w:rPr>
            <w:rStyle w:val="Hyperlink"/>
            <w:rFonts w:ascii="Garamond" w:hAnsi="Garamond" w:cs="Helvetica"/>
          </w:rPr>
          <w:t>sas@csbsju.edu</w:t>
        </w:r>
      </w:hyperlink>
      <w:r w:rsidRPr="000224E2">
        <w:rPr>
          <w:rFonts w:ascii="Garamond" w:hAnsi="Garamond" w:cs="Helvetica"/>
        </w:rPr>
        <w:t xml:space="preserve">, or visit </w:t>
      </w:r>
      <w:hyperlink r:id="rId21" w:history="1">
        <w:r w:rsidRPr="000224E2">
          <w:rPr>
            <w:rStyle w:val="Hyperlink"/>
            <w:rFonts w:ascii="Garamond" w:hAnsi="Garamond" w:cs="Helvetica"/>
          </w:rPr>
          <w:t>http://www.csbsju.edu/student-accessibility-services</w:t>
        </w:r>
      </w:hyperlink>
      <w:r w:rsidRPr="000224E2">
        <w:rPr>
          <w:rFonts w:ascii="Garamond" w:hAnsi="Garamond" w:cs="Helvetica"/>
        </w:rPr>
        <w:t>.</w:t>
      </w:r>
    </w:p>
    <w:p w14:paraId="386D14FD" w14:textId="77777777" w:rsidR="00E92A65" w:rsidRPr="000224E2" w:rsidRDefault="00E92A65" w:rsidP="00E92A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val="0"/>
        <w:rPr>
          <w:rStyle w:val="Hyperlink"/>
          <w:rFonts w:ascii="Garamond" w:hAnsi="Garamond" w:cs="Helvetica"/>
          <w:bCs/>
          <w:i/>
          <w:iCs/>
        </w:rPr>
      </w:pPr>
      <w:r w:rsidRPr="000224E2">
        <w:rPr>
          <w:rFonts w:ascii="Garamond" w:hAnsi="Garamond" w:cs="Helvetica"/>
          <w:b/>
        </w:rPr>
        <w:t>Managing Stress/Supporting Distressed Students</w:t>
      </w:r>
      <w:r w:rsidRPr="000224E2">
        <w:rPr>
          <w:rFonts w:ascii="Garamond" w:hAnsi="Garamond" w:cs="Helvetica"/>
          <w:bCs/>
          <w:i/>
          <w:iCs/>
        </w:rPr>
        <w:t xml:space="preserve">. </w:t>
      </w:r>
      <w:r w:rsidRPr="000224E2">
        <w:rPr>
          <w:rFonts w:ascii="Garamond" w:hAnsi="Garamond"/>
          <w:color w:val="000000"/>
        </w:rPr>
        <w:t xml:space="preserve">Stress, anxiety, relationships, depression, and cultural differences can interfere with your ability to succeed and thrive. For helpful resources and confidential appointments, please contact Counseling and Health at 320-363-5605 (CSB, Health Center, Lottie Hall LL) or 320-363-3236 (SJU, </w:t>
      </w:r>
      <w:r w:rsidRPr="000224E2">
        <w:rPr>
          <w:rFonts w:ascii="Garamond" w:hAnsi="Garamond" w:cs="Arial"/>
          <w:color w:val="000000"/>
        </w:rPr>
        <w:t>PPDC, Mary Hall #10</w:t>
      </w:r>
      <w:r w:rsidRPr="000224E2">
        <w:rPr>
          <w:rFonts w:ascii="Garamond" w:hAnsi="Garamond"/>
          <w:color w:val="000000"/>
        </w:rPr>
        <w:t xml:space="preserve">) or visit </w:t>
      </w:r>
      <w:hyperlink r:id="rId22" w:history="1">
        <w:r w:rsidRPr="000224E2">
          <w:rPr>
            <w:rStyle w:val="Hyperlink"/>
            <w:rFonts w:ascii="Garamond" w:eastAsiaTheme="majorEastAsia" w:hAnsi="Garamond"/>
          </w:rPr>
          <w:t>https://www.csbsju.edu/chp/counseling</w:t>
        </w:r>
      </w:hyperlink>
    </w:p>
    <w:p w14:paraId="4BCAF9E3" w14:textId="77777777" w:rsidR="00E92A65" w:rsidRPr="000224E2" w:rsidRDefault="00E92A65" w:rsidP="00E92A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val="0"/>
        <w:rPr>
          <w:rFonts w:ascii="Garamond" w:hAnsi="Garamond" w:cs="Helvetica"/>
          <w:bCs/>
          <w:i/>
          <w:iCs/>
        </w:rPr>
      </w:pPr>
      <w:r w:rsidRPr="000224E2">
        <w:rPr>
          <w:rFonts w:ascii="Garamond" w:eastAsia="Josefin Slab" w:hAnsi="Garamond" w:cs="Josefin Slab"/>
          <w:b/>
        </w:rPr>
        <w:t>Responsible Scholarship</w:t>
      </w:r>
      <w:r w:rsidRPr="000224E2">
        <w:rPr>
          <w:rFonts w:ascii="Garamond" w:eastAsia="Josefin Slab" w:hAnsi="Garamond" w:cs="Josefin Slab"/>
          <w:bCs/>
          <w:i/>
          <w:iCs/>
        </w:rPr>
        <w:t xml:space="preserve">. </w:t>
      </w:r>
      <w:r w:rsidRPr="000224E2">
        <w:rPr>
          <w:rFonts w:ascii="Garamond" w:eastAsia="Josefin Slab" w:hAnsi="Garamond" w:cs="Josefin Slab"/>
          <w:bCs/>
        </w:rPr>
        <w:t>Honesty and integrity in all academic work is essential for a valuable educational experience.</w:t>
      </w:r>
      <w:r w:rsidRPr="000224E2">
        <w:rPr>
          <w:rFonts w:ascii="Garamond" w:eastAsia="Josefin Slab" w:hAnsi="Garamond" w:cs="Josefin Slab"/>
          <w:bCs/>
          <w:i/>
          <w:iCs/>
        </w:rPr>
        <w:t xml:space="preserve"> </w:t>
      </w:r>
      <w:r w:rsidRPr="000224E2">
        <w:rPr>
          <w:rFonts w:ascii="Garamond" w:hAnsi="Garamond"/>
        </w:rPr>
        <w:t xml:space="preserve">CSBSJU’s academic misconduct and plagiarism policy can be found </w:t>
      </w:r>
      <w:hyperlink r:id="rId23" w:history="1">
        <w:r w:rsidRPr="000224E2">
          <w:rPr>
            <w:rStyle w:val="Hyperlink"/>
            <w:rFonts w:ascii="Garamond" w:hAnsi="Garamond"/>
          </w:rPr>
          <w:t>here</w:t>
        </w:r>
      </w:hyperlink>
      <w:r w:rsidRPr="000224E2">
        <w:rPr>
          <w:rFonts w:ascii="Garamond" w:hAnsi="Garamond"/>
        </w:rPr>
        <w:t xml:space="preserve">. </w:t>
      </w:r>
      <w:r w:rsidRPr="000224E2">
        <w:rPr>
          <w:rFonts w:ascii="Garamond" w:hAnsi="Garamond" w:cs="Helvetica"/>
        </w:rPr>
        <w:t xml:space="preserve">It is your responsibility to be familiar with this policy. Academic dishonesty is a serious offense that can result in a failing grade. Follow this easy guideline: If you’re not sure, </w:t>
      </w:r>
      <w:r w:rsidRPr="000224E2">
        <w:rPr>
          <w:rFonts w:ascii="Garamond" w:hAnsi="Garamond" w:cs="Helvetica"/>
          <w:i/>
        </w:rPr>
        <w:t>cite it</w:t>
      </w:r>
      <w:r w:rsidRPr="000224E2">
        <w:rPr>
          <w:rFonts w:ascii="Garamond" w:hAnsi="Garamond" w:cs="Helvetica"/>
        </w:rPr>
        <w:t>! If you need help knowing how to cite, don’t hesitate to meet with me in office hours.</w:t>
      </w:r>
    </w:p>
    <w:p w14:paraId="44E15A59" w14:textId="77777777" w:rsidR="00E92A65" w:rsidRPr="000224E2" w:rsidRDefault="00E92A65" w:rsidP="00E92A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val="0"/>
        <w:rPr>
          <w:rStyle w:val="Hyperlink"/>
          <w:rFonts w:ascii="Garamond" w:hAnsi="Garamond" w:cs="Helvetica"/>
          <w:bCs/>
          <w:i/>
          <w:iCs/>
        </w:rPr>
      </w:pPr>
      <w:r w:rsidRPr="000224E2">
        <w:rPr>
          <w:rFonts w:ascii="Garamond" w:eastAsia="Josefin Slab" w:hAnsi="Garamond" w:cs="Josefin Slab"/>
          <w:b/>
        </w:rPr>
        <w:t>Academic Support</w:t>
      </w:r>
      <w:r w:rsidRPr="000224E2">
        <w:rPr>
          <w:rFonts w:ascii="Garamond" w:eastAsia="Josefin Slab" w:hAnsi="Garamond" w:cs="Josefin Slab"/>
          <w:bCs/>
          <w:i/>
          <w:iCs/>
        </w:rPr>
        <w:t xml:space="preserve">. </w:t>
      </w:r>
      <w:r w:rsidRPr="000224E2">
        <w:rPr>
          <w:rFonts w:ascii="Garamond" w:eastAsia="Josefin Slab" w:hAnsi="Garamond" w:cs="Josefin Slab"/>
          <w:bCs/>
        </w:rPr>
        <w:t xml:space="preserve"> For general academic support visit the Office of Academic Advising early and often. You can meet with an advisor, get help with study skills, and learn about the resources available to you. </w:t>
      </w:r>
      <w:hyperlink r:id="rId24" w:history="1">
        <w:r w:rsidRPr="000224E2">
          <w:rPr>
            <w:rStyle w:val="Hyperlink"/>
            <w:rFonts w:ascii="Garamond" w:eastAsiaTheme="majorEastAsia" w:hAnsi="Garamond"/>
            <w:bCs/>
          </w:rPr>
          <w:t>https://www.csbsju.edu/academic-advising</w:t>
        </w:r>
      </w:hyperlink>
    </w:p>
    <w:p w14:paraId="1453DCDB" w14:textId="77777777" w:rsidR="00E92A65" w:rsidRPr="000224E2" w:rsidRDefault="00E92A65" w:rsidP="00E92A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val="0"/>
        <w:rPr>
          <w:rStyle w:val="Hyperlink"/>
          <w:rFonts w:ascii="Garamond" w:hAnsi="Garamond" w:cs="Helvetica"/>
          <w:bCs/>
          <w:i/>
          <w:iCs/>
        </w:rPr>
      </w:pPr>
      <w:r w:rsidRPr="000224E2">
        <w:rPr>
          <w:rFonts w:ascii="Garamond" w:eastAsia="Josefin Slab" w:hAnsi="Garamond" w:cs="Josefin Slab"/>
          <w:b/>
        </w:rPr>
        <w:t>Writing Support</w:t>
      </w:r>
      <w:r w:rsidRPr="000224E2">
        <w:rPr>
          <w:rFonts w:ascii="Garamond" w:eastAsia="Josefin Slab" w:hAnsi="Garamond" w:cs="Josefin Slab"/>
          <w:bCs/>
        </w:rPr>
        <w:t>. Visit the Writing Center early and often. You can schedule an appointment online.</w:t>
      </w:r>
      <w:r w:rsidRPr="000224E2">
        <w:rPr>
          <w:rFonts w:ascii="Garamond" w:hAnsi="Garamond"/>
        </w:rPr>
        <w:t xml:space="preserve"> </w:t>
      </w:r>
      <w:hyperlink r:id="rId25" w:history="1">
        <w:r w:rsidRPr="000224E2">
          <w:rPr>
            <w:rStyle w:val="Hyperlink"/>
            <w:rFonts w:ascii="Garamond" w:eastAsiaTheme="majorEastAsia" w:hAnsi="Garamond"/>
          </w:rPr>
          <w:t>https://www.csbsju.edu/writing-center</w:t>
        </w:r>
      </w:hyperlink>
    </w:p>
    <w:p w14:paraId="704C6CD6" w14:textId="77777777" w:rsidR="00E92A65" w:rsidRPr="000224E2" w:rsidRDefault="00E92A65" w:rsidP="00E92A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val="0"/>
        <w:rPr>
          <w:rStyle w:val="Hyperlink"/>
          <w:rFonts w:ascii="Garamond" w:hAnsi="Garamond" w:cs="Helvetica"/>
          <w:bCs/>
          <w:i/>
          <w:iCs/>
        </w:rPr>
      </w:pPr>
      <w:r w:rsidRPr="000224E2">
        <w:rPr>
          <w:rFonts w:ascii="Garamond" w:eastAsia="Josefin Slab" w:hAnsi="Garamond" w:cs="Josefin Slab"/>
          <w:b/>
        </w:rPr>
        <w:t>First Generation Student Support</w:t>
      </w:r>
      <w:r w:rsidRPr="000224E2">
        <w:rPr>
          <w:rFonts w:ascii="Garamond" w:eastAsia="Josefin Slab" w:hAnsi="Garamond" w:cs="Josefin Slab"/>
          <w:bCs/>
        </w:rPr>
        <w:t xml:space="preserve">. Find a great list of resources on navigating college here: </w:t>
      </w:r>
      <w:hyperlink r:id="rId26" w:history="1">
        <w:r w:rsidRPr="000224E2">
          <w:rPr>
            <w:rStyle w:val="Hyperlink"/>
            <w:rFonts w:ascii="Garamond" w:eastAsiaTheme="majorEastAsia" w:hAnsi="Garamond"/>
          </w:rPr>
          <w:t>https://www.csbsju.edu/first-generation</w:t>
        </w:r>
      </w:hyperlink>
    </w:p>
    <w:p w14:paraId="3EF83F2F" w14:textId="77777777" w:rsidR="00E92A65" w:rsidRPr="000224E2" w:rsidRDefault="00E92A65" w:rsidP="00E92A65">
      <w:pPr>
        <w:pStyle w:val="ListParagraph"/>
        <w:numPr>
          <w:ilvl w:val="0"/>
          <w:numId w:val="4"/>
        </w:numPr>
        <w:spacing w:after="120"/>
        <w:contextualSpacing w:val="0"/>
        <w:rPr>
          <w:rFonts w:ascii="Garamond" w:hAnsi="Garamond" w:cs="Calibri"/>
          <w:color w:val="000000"/>
        </w:rPr>
      </w:pPr>
      <w:r w:rsidRPr="000224E2">
        <w:rPr>
          <w:rFonts w:ascii="Garamond" w:hAnsi="Garamond"/>
          <w:b/>
          <w:bCs/>
          <w:color w:val="000000"/>
        </w:rPr>
        <w:t xml:space="preserve">Student Emergency Fund: </w:t>
      </w:r>
      <w:r w:rsidRPr="000224E2">
        <w:rPr>
          <w:rFonts w:ascii="Garamond" w:hAnsi="Garamond"/>
          <w:color w:val="000000"/>
        </w:rPr>
        <w:t xml:space="preserve">The student emergency fund is available to CSB and SJU students who find themselves facing financial hardships from medical, academic, transportation and/or other personal emergencies. If you are facing financial hardship and need assistance, please </w:t>
      </w:r>
      <w:r w:rsidRPr="000224E2">
        <w:rPr>
          <w:rFonts w:ascii="Garamond" w:hAnsi="Garamond"/>
          <w:color w:val="000000"/>
        </w:rPr>
        <w:lastRenderedPageBreak/>
        <w:t>complete this</w:t>
      </w:r>
      <w:r w:rsidRPr="000224E2">
        <w:rPr>
          <w:rStyle w:val="apple-converted-space"/>
          <w:rFonts w:ascii="Garamond" w:hAnsi="Garamond"/>
          <w:color w:val="000000"/>
        </w:rPr>
        <w:t> </w:t>
      </w:r>
      <w:hyperlink r:id="rId27" w:history="1">
        <w:r w:rsidRPr="000224E2">
          <w:rPr>
            <w:rStyle w:val="Hyperlink"/>
            <w:rFonts w:ascii="Garamond" w:hAnsi="Garamond"/>
            <w:color w:val="0563C1"/>
          </w:rPr>
          <w:t>short form</w:t>
        </w:r>
      </w:hyperlink>
      <w:r w:rsidRPr="000224E2">
        <w:rPr>
          <w:rFonts w:ascii="Garamond" w:hAnsi="Garamond"/>
          <w:color w:val="000000"/>
        </w:rPr>
        <w:t>. A member of the Student Development staff will then connect with you to discuss your circumstances</w:t>
      </w:r>
      <w:r w:rsidRPr="000224E2">
        <w:rPr>
          <w:color w:val="000000"/>
        </w:rPr>
        <w:t>. </w:t>
      </w:r>
      <w:r w:rsidRPr="000224E2">
        <w:rPr>
          <w:rFonts w:ascii="Garamond" w:hAnsi="Garamond"/>
          <w:color w:val="000000"/>
        </w:rPr>
        <w:t xml:space="preserve">This form is available on the </w:t>
      </w:r>
      <w:hyperlink r:id="rId28" w:tooltip="https://www.csbsju.edu/joint-student-development" w:history="1">
        <w:r w:rsidRPr="000224E2">
          <w:rPr>
            <w:rStyle w:val="Hyperlink"/>
            <w:rFonts w:ascii="Garamond" w:hAnsi="Garamond"/>
            <w:color w:val="0563C1"/>
          </w:rPr>
          <w:t>Student Development</w:t>
        </w:r>
      </w:hyperlink>
      <w:r w:rsidRPr="000224E2">
        <w:rPr>
          <w:rStyle w:val="apple-converted-space"/>
          <w:rFonts w:ascii="Garamond" w:hAnsi="Garamond"/>
          <w:color w:val="000000"/>
        </w:rPr>
        <w:t> </w:t>
      </w:r>
      <w:r w:rsidRPr="000224E2">
        <w:rPr>
          <w:rFonts w:ascii="Garamond" w:hAnsi="Garamond"/>
          <w:color w:val="000000"/>
        </w:rPr>
        <w:t>website.</w:t>
      </w:r>
    </w:p>
    <w:p w14:paraId="549CC836" w14:textId="77777777" w:rsidR="00E92A65" w:rsidRPr="000224E2" w:rsidRDefault="00E92A65" w:rsidP="00E92A6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val="0"/>
        <w:rPr>
          <w:rFonts w:ascii="Garamond" w:hAnsi="Garamond" w:cs="Helvetica"/>
          <w:bCs/>
          <w:i/>
          <w:iCs/>
        </w:rPr>
      </w:pPr>
      <w:r w:rsidRPr="000224E2">
        <w:rPr>
          <w:rFonts w:ascii="Garamond" w:eastAsia="Josefin Slab" w:hAnsi="Garamond" w:cs="Josefin Slab"/>
          <w:b/>
        </w:rPr>
        <w:t>Transformative Inclusion</w:t>
      </w:r>
      <w:r w:rsidRPr="000224E2">
        <w:rPr>
          <w:rFonts w:ascii="Garamond" w:eastAsia="Josefin Slab" w:hAnsi="Garamond" w:cs="Josefin Slab"/>
          <w:bCs/>
          <w:i/>
          <w:iCs/>
        </w:rPr>
        <w:t>:</w:t>
      </w:r>
      <w:r w:rsidRPr="000224E2">
        <w:rPr>
          <w:rFonts w:ascii="Garamond" w:hAnsi="Garamond" w:cs="Helvetica"/>
          <w:bCs/>
        </w:rPr>
        <w:t xml:space="preserve"> “Inclusion requires a transformative, instead of a merely additive, process wherein our community is necessarily reformed and enriched through deep engagement among all members. Thus, true inclusion is not an end goal, but an ongoing process as we engage continually in becoming an inclusive community.” Please further transformative inclusion by participating in related events</w:t>
      </w:r>
      <w:r w:rsidRPr="000224E2">
        <w:rPr>
          <w:rFonts w:ascii="Garamond" w:hAnsi="Garamond"/>
        </w:rPr>
        <w:t xml:space="preserve"> and abiding by CSBSJU’s Title IX policy prohibiting discrimination and harassment </w:t>
      </w:r>
      <w:hyperlink r:id="rId29" w:history="1">
        <w:r w:rsidRPr="000224E2">
          <w:rPr>
            <w:rStyle w:val="Hyperlink"/>
            <w:rFonts w:ascii="Garamond" w:eastAsiaTheme="majorEastAsia" w:hAnsi="Garamond"/>
          </w:rPr>
          <w:t>https://www.csbsju.edu/joint-student-development/title-ix</w:t>
        </w:r>
      </w:hyperlink>
      <w:r w:rsidRPr="000224E2">
        <w:rPr>
          <w:rFonts w:ascii="Garamond" w:hAnsi="Garamond"/>
        </w:rPr>
        <w:t xml:space="preserve">, including CSBSJU’s Sexual Misconduct Policy </w:t>
      </w:r>
      <w:hyperlink r:id="rId30" w:history="1">
        <w:r w:rsidRPr="000224E2">
          <w:rPr>
            <w:rStyle w:val="Hyperlink"/>
            <w:rFonts w:ascii="Garamond" w:eastAsiaTheme="majorEastAsia" w:hAnsi="Garamond"/>
          </w:rPr>
          <w:t>https://www.csbsju.edu/human-rights/sexual-misconduct/sexual-misconduct-policy</w:t>
        </w:r>
      </w:hyperlink>
      <w:r w:rsidRPr="000224E2">
        <w:rPr>
          <w:rFonts w:ascii="Garamond" w:hAnsi="Garamond"/>
        </w:rPr>
        <w:t>.</w:t>
      </w:r>
    </w:p>
    <w:p w14:paraId="2DD7D991" w14:textId="77777777" w:rsidR="00DE7D5D" w:rsidRPr="00B6559C" w:rsidRDefault="00DE7D5D" w:rsidP="00DE7D5D">
      <w:pPr>
        <w:pStyle w:val="Normal1"/>
        <w:rPr>
          <w:rFonts w:ascii="Garamond" w:eastAsia="Josefin Slab" w:hAnsi="Garamond" w:cs="Josefin Slab"/>
          <w:b/>
          <w:sz w:val="23"/>
          <w:szCs w:val="23"/>
        </w:rPr>
      </w:pPr>
    </w:p>
    <w:p w14:paraId="01F3AB26" w14:textId="6F3B9E01" w:rsidR="00AF7746" w:rsidRPr="00B6715D" w:rsidRDefault="00AF7746" w:rsidP="00AF7746">
      <w:pPr>
        <w:pStyle w:val="Normal1"/>
        <w:rPr>
          <w:rFonts w:ascii="Garamond" w:eastAsia="Josefin Slab" w:hAnsi="Garamond" w:cs="Josefin Slab"/>
          <w:color w:val="000000" w:themeColor="text1"/>
          <w:sz w:val="24"/>
          <w:szCs w:val="24"/>
        </w:rPr>
      </w:pPr>
      <w:r w:rsidRPr="00B6715D">
        <w:rPr>
          <w:rFonts w:ascii="Garamond" w:eastAsia="Josefin Slab" w:hAnsi="Garamond" w:cs="Josefin Slab"/>
          <w:b/>
          <w:color w:val="000000" w:themeColor="text1"/>
          <w:sz w:val="24"/>
          <w:szCs w:val="24"/>
        </w:rPr>
        <w:t xml:space="preserve">Acknowledgements: </w:t>
      </w:r>
      <w:r w:rsidRPr="00B6715D">
        <w:rPr>
          <w:rFonts w:ascii="Garamond" w:eastAsia="Josefin Slab" w:hAnsi="Garamond" w:cs="Josefin Slab"/>
          <w:color w:val="000000" w:themeColor="text1"/>
          <w:sz w:val="24"/>
          <w:szCs w:val="24"/>
        </w:rPr>
        <w:t>I thank the teachers who have informed my teaching, this course, and whose material and ideas I have borrowed in this syllabus</w:t>
      </w:r>
      <w:r>
        <w:rPr>
          <w:rFonts w:ascii="Garamond" w:eastAsia="Josefin Slab" w:hAnsi="Garamond" w:cs="Josefin Slab"/>
          <w:color w:val="000000" w:themeColor="text1"/>
          <w:sz w:val="24"/>
          <w:szCs w:val="24"/>
        </w:rPr>
        <w:t xml:space="preserve"> especially</w:t>
      </w:r>
      <w:r w:rsidRPr="00B6715D">
        <w:rPr>
          <w:rFonts w:ascii="Garamond" w:eastAsia="Josefin Slab" w:hAnsi="Garamond" w:cs="Josefin Slab"/>
          <w:color w:val="000000" w:themeColor="text1"/>
          <w:sz w:val="24"/>
          <w:szCs w:val="24"/>
        </w:rPr>
        <w:t xml:space="preserve"> </w:t>
      </w:r>
      <w:r>
        <w:rPr>
          <w:rFonts w:ascii="Garamond" w:eastAsia="Josefin Slab" w:hAnsi="Garamond" w:cs="Josefin Slab"/>
          <w:color w:val="000000" w:themeColor="text1"/>
          <w:sz w:val="24"/>
          <w:szCs w:val="24"/>
        </w:rPr>
        <w:t>Joe Storlien and Troy Knight.</w:t>
      </w:r>
    </w:p>
    <w:p w14:paraId="4381D23A" w14:textId="4A17BBB2" w:rsidR="009E6B51" w:rsidRPr="00524D53" w:rsidRDefault="009E6B51" w:rsidP="001B3A9A">
      <w:pPr>
        <w:pStyle w:val="Normal1"/>
        <w:rPr>
          <w:rFonts w:ascii="Garamond" w:eastAsia="Josefin Slab" w:hAnsi="Garamond" w:cs="Josefin Slab"/>
          <w:sz w:val="24"/>
          <w:szCs w:val="24"/>
        </w:rPr>
      </w:pPr>
    </w:p>
    <w:p w14:paraId="482FE8CA" w14:textId="4AA4A6F0" w:rsidR="001B3A9A" w:rsidRDefault="001B3A9A" w:rsidP="001B3A9A">
      <w:pPr>
        <w:pStyle w:val="Normal1"/>
        <w:jc w:val="center"/>
        <w:rPr>
          <w:rFonts w:ascii="Garamond" w:eastAsia="Josefin Slab" w:hAnsi="Garamond" w:cs="Josefin Slab"/>
          <w:b/>
          <w:sz w:val="24"/>
          <w:szCs w:val="24"/>
        </w:rPr>
      </w:pPr>
      <w:r w:rsidRPr="00524D53">
        <w:rPr>
          <w:rFonts w:ascii="Garamond" w:eastAsia="Josefin Slab" w:hAnsi="Garamond" w:cs="Josefin Slab"/>
          <w:b/>
          <w:sz w:val="24"/>
          <w:szCs w:val="24"/>
        </w:rPr>
        <w:t>COURSE SCHEDULE</w:t>
      </w:r>
    </w:p>
    <w:p w14:paraId="71025D1B" w14:textId="77777777" w:rsidR="001B3A9A" w:rsidRPr="00524D53" w:rsidRDefault="001B3A9A" w:rsidP="001B3A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s="Helvetica"/>
          <w:b/>
        </w:rPr>
      </w:pPr>
    </w:p>
    <w:p w14:paraId="71BFD33F" w14:textId="6DD80FB9" w:rsidR="005839ED" w:rsidRDefault="001B3A9A" w:rsidP="005839ED">
      <w:pPr>
        <w:pStyle w:val="Normal1"/>
        <w:spacing w:line="240" w:lineRule="auto"/>
        <w:rPr>
          <w:rFonts w:ascii="Garamond" w:eastAsia="Josefin Slab" w:hAnsi="Garamond" w:cs="Josefin Slab"/>
          <w:sz w:val="24"/>
          <w:szCs w:val="24"/>
        </w:rPr>
      </w:pPr>
      <w:r w:rsidRPr="00524D53">
        <w:rPr>
          <w:rFonts w:ascii="Garamond" w:eastAsia="Josefin Slab" w:hAnsi="Garamond" w:cs="Josefin Slab"/>
          <w:sz w:val="24"/>
          <w:szCs w:val="24"/>
        </w:rPr>
        <w:t>Note: I intend to follow the given schedule but reserve the right to make changes as the course progresses. Changes will be announced in class. It is your responsibility to get this information from a classmate or from me if you are absent.</w:t>
      </w:r>
    </w:p>
    <w:p w14:paraId="7A25719F" w14:textId="435FEF1C" w:rsidR="001367C6" w:rsidRPr="001367C6" w:rsidRDefault="001367C6" w:rsidP="001367C6">
      <w:pPr>
        <w:rPr>
          <w:rFonts w:ascii="Garamond" w:hAnsi="Garamond"/>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1"/>
        <w:gridCol w:w="3217"/>
        <w:gridCol w:w="2242"/>
        <w:gridCol w:w="2854"/>
      </w:tblGrid>
      <w:tr w:rsidR="001367C6" w:rsidRPr="001367C6" w14:paraId="2E5FC190" w14:textId="77777777" w:rsidTr="00F263BF">
        <w:trPr>
          <w:trHeight w:val="55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984D86D" w14:textId="77777777" w:rsidR="001367C6" w:rsidRPr="001367C6" w:rsidRDefault="001367C6" w:rsidP="001367C6">
            <w:pPr>
              <w:rPr>
                <w:rFonts w:ascii="Garamond" w:hAnsi="Garamond"/>
              </w:rPr>
            </w:pPr>
            <w:r w:rsidRPr="001367C6">
              <w:rPr>
                <w:rFonts w:ascii="Garamond" w:hAnsi="Garamond"/>
              </w:rPr>
              <w:t>Week 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86F8438" w14:textId="77777777" w:rsidR="001367C6" w:rsidRPr="001367C6" w:rsidRDefault="001367C6" w:rsidP="001367C6">
            <w:pPr>
              <w:rPr>
                <w:rFonts w:ascii="Garamond" w:hAnsi="Garamond"/>
              </w:rPr>
            </w:pPr>
            <w:r w:rsidRPr="001367C6">
              <w:rPr>
                <w:rFonts w:ascii="Garamond" w:hAnsi="Garamond"/>
              </w:rPr>
              <w:t>Topic</w:t>
            </w:r>
          </w:p>
        </w:tc>
        <w:tc>
          <w:tcPr>
            <w:tcW w:w="1217" w:type="pct"/>
            <w:tcBorders>
              <w:top w:val="outset" w:sz="6" w:space="0" w:color="auto"/>
              <w:left w:val="outset" w:sz="6" w:space="0" w:color="auto"/>
              <w:bottom w:val="outset" w:sz="6" w:space="0" w:color="auto"/>
              <w:right w:val="outset" w:sz="6" w:space="0" w:color="auto"/>
            </w:tcBorders>
            <w:vAlign w:val="center"/>
            <w:hideMark/>
          </w:tcPr>
          <w:p w14:paraId="79304224" w14:textId="77777777" w:rsidR="001367C6" w:rsidRPr="001367C6" w:rsidRDefault="001367C6" w:rsidP="001367C6">
            <w:pPr>
              <w:rPr>
                <w:rFonts w:ascii="Garamond" w:hAnsi="Garamond"/>
              </w:rPr>
            </w:pPr>
            <w:r w:rsidRPr="001367C6">
              <w:rPr>
                <w:rFonts w:ascii="Garamond" w:hAnsi="Garamond"/>
              </w:rPr>
              <w:t>Readings (before class)</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B664B33" w14:textId="77777777" w:rsidR="001367C6" w:rsidRPr="001367C6" w:rsidRDefault="001367C6" w:rsidP="001367C6">
            <w:pPr>
              <w:rPr>
                <w:rFonts w:ascii="Garamond" w:hAnsi="Garamond"/>
              </w:rPr>
            </w:pPr>
            <w:r w:rsidRPr="001367C6">
              <w:rPr>
                <w:rFonts w:ascii="Garamond" w:hAnsi="Garamond"/>
              </w:rPr>
              <w:t>Assignments (due before class begins unless otherwise noted)</w:t>
            </w:r>
          </w:p>
        </w:tc>
      </w:tr>
      <w:tr w:rsidR="001367C6" w:rsidRPr="001367C6" w14:paraId="5BA88BCF" w14:textId="77777777" w:rsidTr="00F263BF">
        <w:trPr>
          <w:trHeight w:val="87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A918994" w14:textId="77777777" w:rsidR="001367C6" w:rsidRPr="001367C6" w:rsidRDefault="001367C6" w:rsidP="001367C6">
            <w:pPr>
              <w:rPr>
                <w:rFonts w:ascii="Garamond" w:hAnsi="Garamond"/>
              </w:rPr>
            </w:pPr>
            <w:r w:rsidRPr="001367C6">
              <w:rPr>
                <w:rFonts w:ascii="Garamond" w:hAnsi="Garamond"/>
              </w:rPr>
              <w:t>8/29</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C57CB8F" w14:textId="77777777" w:rsidR="001367C6" w:rsidRPr="001367C6" w:rsidRDefault="001367C6" w:rsidP="001367C6">
            <w:pPr>
              <w:rPr>
                <w:rFonts w:ascii="Garamond" w:hAnsi="Garamond"/>
              </w:rPr>
            </w:pPr>
            <w:r w:rsidRPr="001367C6">
              <w:rPr>
                <w:rFonts w:ascii="Garamond" w:hAnsi="Garamond"/>
              </w:rPr>
              <w:t>Introductions</w:t>
            </w:r>
          </w:p>
          <w:p w14:paraId="3F28E9CB" w14:textId="77777777" w:rsidR="001367C6" w:rsidRPr="001367C6" w:rsidRDefault="001367C6" w:rsidP="001367C6">
            <w:pPr>
              <w:rPr>
                <w:rFonts w:ascii="Garamond" w:hAnsi="Garamond"/>
              </w:rPr>
            </w:pPr>
            <w:r w:rsidRPr="001367C6">
              <w:rPr>
                <w:rFonts w:ascii="Garamond" w:hAnsi="Garamond"/>
              </w:rPr>
              <w:t>Reading:</w:t>
            </w:r>
          </w:p>
          <w:p w14:paraId="1F9DD71B" w14:textId="77777777" w:rsidR="001367C6" w:rsidRPr="001367C6" w:rsidRDefault="001367C6" w:rsidP="001367C6">
            <w:pPr>
              <w:rPr>
                <w:rFonts w:ascii="Garamond" w:hAnsi="Garamond"/>
              </w:rPr>
            </w:pPr>
            <w:r w:rsidRPr="001367C6">
              <w:rPr>
                <w:rFonts w:ascii="Garamond" w:hAnsi="Garamond"/>
              </w:rPr>
              <w:t>Syllabus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551EFCB"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3368EF13" w14:textId="77777777" w:rsidR="001367C6" w:rsidRPr="001367C6" w:rsidRDefault="001367C6" w:rsidP="001367C6">
            <w:pPr>
              <w:rPr>
                <w:rFonts w:ascii="Garamond" w:hAnsi="Garamond"/>
              </w:rPr>
            </w:pPr>
            <w:r w:rsidRPr="001367C6">
              <w:rPr>
                <w:rFonts w:ascii="Garamond" w:hAnsi="Garamond"/>
              </w:rPr>
              <w:t> </w:t>
            </w:r>
          </w:p>
        </w:tc>
      </w:tr>
      <w:tr w:rsidR="001367C6" w:rsidRPr="001367C6" w14:paraId="67D7A475" w14:textId="77777777" w:rsidTr="00F263BF">
        <w:trPr>
          <w:trHeight w:val="195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6C087138" w14:textId="77777777" w:rsidR="001367C6" w:rsidRPr="001367C6" w:rsidRDefault="001367C6" w:rsidP="001367C6">
            <w:pPr>
              <w:rPr>
                <w:rFonts w:ascii="Garamond" w:hAnsi="Garamond"/>
              </w:rPr>
            </w:pPr>
            <w:r w:rsidRPr="001367C6">
              <w:rPr>
                <w:rFonts w:ascii="Garamond" w:hAnsi="Garamond"/>
              </w:rPr>
              <w:t>8/31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1AEC5633" w14:textId="77777777" w:rsidR="001367C6" w:rsidRPr="001367C6" w:rsidRDefault="001367C6" w:rsidP="001367C6">
            <w:pPr>
              <w:rPr>
                <w:rFonts w:ascii="Garamond" w:hAnsi="Garamond"/>
              </w:rPr>
            </w:pPr>
            <w:r w:rsidRPr="001367C6">
              <w:rPr>
                <w:rFonts w:ascii="Garamond" w:hAnsi="Garamond"/>
                <w:b/>
                <w:bCs/>
              </w:rPr>
              <w:t>Problem Solving</w:t>
            </w:r>
          </w:p>
          <w:p w14:paraId="77B3A8E2" w14:textId="77777777" w:rsidR="001367C6" w:rsidRPr="001367C6" w:rsidRDefault="001367C6" w:rsidP="001367C6">
            <w:pPr>
              <w:rPr>
                <w:rFonts w:ascii="Garamond" w:hAnsi="Garamond"/>
              </w:rPr>
            </w:pPr>
            <w:r w:rsidRPr="001367C6">
              <w:rPr>
                <w:rFonts w:ascii="Garamond" w:hAnsi="Garamond"/>
              </w:rPr>
              <w:t>Problem Solving 1: Begin Population Assignment In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4262D572" w14:textId="77777777" w:rsidR="001367C6" w:rsidRPr="001367C6" w:rsidRDefault="00000000" w:rsidP="001367C6">
            <w:pPr>
              <w:rPr>
                <w:rFonts w:ascii="Garamond" w:hAnsi="Garamond"/>
              </w:rPr>
            </w:pPr>
            <w:hyperlink r:id="rId31" w:tooltip="Basic Tools Handout.pdf" w:history="1">
              <w:r w:rsidR="001367C6" w:rsidRPr="001367C6">
                <w:rPr>
                  <w:rStyle w:val="Hyperlink"/>
                  <w:rFonts w:ascii="Garamond" w:hAnsi="Garamond"/>
                </w:rPr>
                <w:t>Basic Tools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64A34D41" w14:textId="77777777" w:rsidR="001367C6" w:rsidRPr="001367C6" w:rsidRDefault="001367C6" w:rsidP="001367C6">
            <w:pPr>
              <w:rPr>
                <w:rFonts w:ascii="Garamond" w:hAnsi="Garamond"/>
              </w:rPr>
            </w:pPr>
            <w:r w:rsidRPr="001367C6">
              <w:rPr>
                <w:rFonts w:ascii="Garamond" w:hAnsi="Garamond"/>
              </w:rPr>
              <w:t> </w:t>
            </w:r>
          </w:p>
        </w:tc>
      </w:tr>
      <w:tr w:rsidR="001367C6" w:rsidRPr="001367C6" w14:paraId="5026CCD0" w14:textId="77777777" w:rsidTr="00F263BF">
        <w:trPr>
          <w:trHeight w:val="177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56CD0148" w14:textId="77777777" w:rsidR="001367C6" w:rsidRPr="001367C6" w:rsidRDefault="001367C6" w:rsidP="001367C6">
            <w:pPr>
              <w:rPr>
                <w:rFonts w:ascii="Garamond" w:hAnsi="Garamond"/>
              </w:rPr>
            </w:pPr>
            <w:r w:rsidRPr="001367C6">
              <w:rPr>
                <w:rFonts w:ascii="Garamond" w:hAnsi="Garamond"/>
              </w:rPr>
              <w:t>9/2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11B70CC3" w14:textId="77777777" w:rsidR="001367C6" w:rsidRPr="001367C6" w:rsidRDefault="001367C6" w:rsidP="001367C6">
            <w:pPr>
              <w:rPr>
                <w:rFonts w:ascii="Garamond" w:hAnsi="Garamond"/>
              </w:rPr>
            </w:pPr>
            <w:r w:rsidRPr="001367C6">
              <w:rPr>
                <w:rFonts w:ascii="Garamond" w:hAnsi="Garamond"/>
              </w:rPr>
              <w:t>Discuss Population Assignment</w:t>
            </w:r>
          </w:p>
          <w:p w14:paraId="36715401" w14:textId="77777777" w:rsidR="001367C6" w:rsidRPr="001367C6" w:rsidRDefault="001367C6" w:rsidP="001367C6">
            <w:pPr>
              <w:rPr>
                <w:rFonts w:ascii="Garamond" w:hAnsi="Garamond"/>
              </w:rPr>
            </w:pPr>
            <w:r w:rsidRPr="001367C6">
              <w:rPr>
                <w:rFonts w:ascii="Garamond" w:hAnsi="Garamond"/>
              </w:rPr>
              <w:t xml:space="preserve">Begin </w:t>
            </w:r>
            <w:hyperlink r:id="rId32" w:tgtFrame="_blank" w:history="1">
              <w:r w:rsidRPr="001367C6">
                <w:rPr>
                  <w:rStyle w:val="Hyperlink"/>
                  <w:rFonts w:ascii="Garamond" w:hAnsi="Garamond"/>
                </w:rPr>
                <w:t>Solar Energy Assignment</w:t>
              </w:r>
            </w:hyperlink>
            <w:r w:rsidRPr="001367C6">
              <w:rPr>
                <w:rFonts w:ascii="Garamond" w:hAnsi="Garamond"/>
              </w:rPr>
              <w:t xml:space="preserve"> In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4B088EC" w14:textId="77777777" w:rsidR="001367C6" w:rsidRPr="001367C6" w:rsidRDefault="00000000" w:rsidP="001367C6">
            <w:pPr>
              <w:rPr>
                <w:rFonts w:ascii="Garamond" w:hAnsi="Garamond"/>
              </w:rPr>
            </w:pPr>
            <w:hyperlink r:id="rId33" w:tgtFrame="_blank" w:history="1">
              <w:r w:rsidR="001367C6" w:rsidRPr="001367C6">
                <w:rPr>
                  <w:rStyle w:val="Hyperlink"/>
                  <w:rFonts w:ascii="Garamond" w:hAnsi="Garamond"/>
                </w:rPr>
                <w:t>How is Electricity Measured? Union of Concerned Scientists.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7381A86A" w14:textId="77777777" w:rsidR="001367C6" w:rsidRPr="001367C6" w:rsidRDefault="00000000" w:rsidP="001367C6">
            <w:pPr>
              <w:rPr>
                <w:rFonts w:ascii="Garamond" w:hAnsi="Garamond"/>
              </w:rPr>
            </w:pPr>
            <w:hyperlink r:id="rId34" w:tooltip="Population Assignment.docx" w:history="1">
              <w:r w:rsidR="001367C6" w:rsidRPr="001367C6">
                <w:rPr>
                  <w:rStyle w:val="Hyperlink"/>
                  <w:rFonts w:ascii="Garamond" w:hAnsi="Garamond"/>
                </w:rPr>
                <w:t>Population Assignment</w:t>
              </w:r>
            </w:hyperlink>
            <w:r w:rsidR="001367C6" w:rsidRPr="001367C6">
              <w:rPr>
                <w:rFonts w:ascii="Garamond" w:hAnsi="Garamond"/>
              </w:rPr>
              <w:t xml:space="preserve">, post </w:t>
            </w:r>
            <w:hyperlink r:id="rId35" w:tooltip="Population Assignment" w:history="1">
              <w:r w:rsidR="001367C6" w:rsidRPr="001367C6">
                <w:rPr>
                  <w:rStyle w:val="Hyperlink"/>
                  <w:rFonts w:ascii="Garamond" w:hAnsi="Garamond"/>
                </w:rPr>
                <w:t>here</w:t>
              </w:r>
            </w:hyperlink>
            <w:r w:rsidR="001367C6" w:rsidRPr="001367C6">
              <w:rPr>
                <w:rFonts w:ascii="Garamond" w:hAnsi="Garamond"/>
              </w:rPr>
              <w:t>* it's ok to take photos of your assignment and post those, so you can work with pencil and paper.</w:t>
            </w:r>
          </w:p>
        </w:tc>
      </w:tr>
      <w:tr w:rsidR="001367C6" w:rsidRPr="001367C6" w14:paraId="689F739B" w14:textId="77777777" w:rsidTr="00F263BF">
        <w:trPr>
          <w:trHeight w:val="61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B8C2D63" w14:textId="77777777" w:rsidR="001367C6" w:rsidRPr="001367C6" w:rsidRDefault="001367C6" w:rsidP="001367C6">
            <w:pPr>
              <w:rPr>
                <w:rFonts w:ascii="Garamond" w:hAnsi="Garamond"/>
              </w:rPr>
            </w:pPr>
            <w:r w:rsidRPr="001367C6">
              <w:rPr>
                <w:rFonts w:ascii="Garamond" w:hAnsi="Garamond"/>
              </w:rPr>
              <w:t>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BB62966" w14:textId="77777777" w:rsidR="001367C6" w:rsidRPr="001367C6" w:rsidRDefault="001367C6" w:rsidP="001367C6">
            <w:pPr>
              <w:rPr>
                <w:rFonts w:ascii="Garamond" w:hAnsi="Garamond"/>
              </w:rPr>
            </w:pPr>
            <w:r w:rsidRPr="001367C6">
              <w:rPr>
                <w:rFonts w:ascii="Garamond" w:hAnsi="Garamond"/>
                <w:b/>
                <w:bCs/>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265F0067"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259F3ACC" w14:textId="77777777" w:rsidR="001367C6" w:rsidRPr="001367C6" w:rsidRDefault="001367C6" w:rsidP="001367C6">
            <w:pPr>
              <w:rPr>
                <w:rFonts w:ascii="Garamond" w:hAnsi="Garamond"/>
              </w:rPr>
            </w:pPr>
            <w:r w:rsidRPr="001367C6">
              <w:rPr>
                <w:rFonts w:ascii="Garamond" w:hAnsi="Garamond"/>
              </w:rPr>
              <w:t> </w:t>
            </w:r>
          </w:p>
        </w:tc>
      </w:tr>
      <w:tr w:rsidR="001367C6" w:rsidRPr="001367C6" w14:paraId="208C0045" w14:textId="77777777" w:rsidTr="00F263BF">
        <w:trPr>
          <w:trHeight w:val="133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4822F6CC" w14:textId="77777777" w:rsidR="001367C6" w:rsidRPr="001367C6" w:rsidRDefault="001367C6" w:rsidP="001367C6">
            <w:pPr>
              <w:rPr>
                <w:rFonts w:ascii="Garamond" w:hAnsi="Garamond"/>
              </w:rPr>
            </w:pPr>
            <w:r w:rsidRPr="001367C6">
              <w:rPr>
                <w:rFonts w:ascii="Garamond" w:hAnsi="Garamond"/>
              </w:rPr>
              <w:lastRenderedPageBreak/>
              <w:t>9/5</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062C2C2" w14:textId="7885058F" w:rsidR="001367C6" w:rsidRPr="001367C6" w:rsidRDefault="001367C6" w:rsidP="001367C6">
            <w:pPr>
              <w:rPr>
                <w:rFonts w:ascii="Garamond" w:hAnsi="Garamond"/>
              </w:rPr>
            </w:pPr>
            <w:r w:rsidRPr="001367C6">
              <w:rPr>
                <w:rFonts w:ascii="Garamond" w:hAnsi="Garamond"/>
              </w:rPr>
              <w:t xml:space="preserve">Work on Solar Energy Assignment </w:t>
            </w:r>
            <w:r w:rsidR="004D3AC3">
              <w:rPr>
                <w:rFonts w:ascii="Garamond" w:hAnsi="Garamond"/>
              </w:rPr>
              <w:t>i</w:t>
            </w:r>
            <w:r w:rsidRPr="001367C6">
              <w:rPr>
                <w:rFonts w:ascii="Garamond" w:hAnsi="Garamond"/>
              </w:rPr>
              <w:t>n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7D64D5D"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2362CE2B" w14:textId="77777777" w:rsidR="001367C6" w:rsidRPr="001367C6" w:rsidRDefault="001367C6" w:rsidP="001367C6">
            <w:pPr>
              <w:rPr>
                <w:rFonts w:ascii="Garamond" w:hAnsi="Garamond"/>
              </w:rPr>
            </w:pPr>
            <w:r w:rsidRPr="001367C6">
              <w:rPr>
                <w:rFonts w:ascii="Garamond" w:hAnsi="Garamond"/>
              </w:rPr>
              <w:t> </w:t>
            </w:r>
          </w:p>
        </w:tc>
      </w:tr>
      <w:tr w:rsidR="001367C6" w:rsidRPr="001367C6" w14:paraId="52E7CFB1" w14:textId="77777777" w:rsidTr="00F263BF">
        <w:trPr>
          <w:trHeight w:val="69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5F316D5" w14:textId="77777777" w:rsidR="001367C6" w:rsidRPr="001367C6" w:rsidRDefault="001367C6" w:rsidP="001367C6">
            <w:pPr>
              <w:rPr>
                <w:rFonts w:ascii="Garamond" w:hAnsi="Garamond"/>
              </w:rPr>
            </w:pPr>
            <w:r w:rsidRPr="001367C6">
              <w:rPr>
                <w:rFonts w:ascii="Garamond" w:hAnsi="Garamond"/>
              </w:rPr>
              <w:t>9/7</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9BFB2F5" w14:textId="77777777" w:rsidR="001367C6" w:rsidRPr="001367C6" w:rsidRDefault="001367C6" w:rsidP="001367C6">
            <w:pPr>
              <w:rPr>
                <w:rFonts w:ascii="Garamond" w:hAnsi="Garamond"/>
              </w:rPr>
            </w:pPr>
            <w:r w:rsidRPr="001367C6">
              <w:rPr>
                <w:rFonts w:ascii="Garamond" w:hAnsi="Garamond"/>
              </w:rPr>
              <w:t>Discuss Solar Energy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A414914"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59D6992" w14:textId="77777777" w:rsidR="001367C6" w:rsidRPr="001367C6" w:rsidRDefault="00000000" w:rsidP="001367C6">
            <w:pPr>
              <w:rPr>
                <w:rFonts w:ascii="Garamond" w:hAnsi="Garamond"/>
              </w:rPr>
            </w:pPr>
            <w:hyperlink r:id="rId36" w:tgtFrame="_blank" w:history="1">
              <w:r w:rsidR="001367C6" w:rsidRPr="001367C6">
                <w:rPr>
                  <w:rStyle w:val="Hyperlink"/>
                  <w:rFonts w:ascii="Garamond" w:hAnsi="Garamond"/>
                </w:rPr>
                <w:t>Solar Energy Assignment,</w:t>
              </w:r>
            </w:hyperlink>
            <w:r w:rsidR="001367C6" w:rsidRPr="001367C6">
              <w:rPr>
                <w:rFonts w:ascii="Garamond" w:hAnsi="Garamond"/>
              </w:rPr>
              <w:t xml:space="preserve"> post </w:t>
            </w:r>
            <w:hyperlink r:id="rId37" w:tooltip="Solar Assignment" w:history="1">
              <w:r w:rsidR="001367C6" w:rsidRPr="001367C6">
                <w:rPr>
                  <w:rStyle w:val="Hyperlink"/>
                  <w:rFonts w:ascii="Garamond" w:hAnsi="Garamond"/>
                </w:rPr>
                <w:t>here</w:t>
              </w:r>
            </w:hyperlink>
          </w:p>
        </w:tc>
      </w:tr>
      <w:tr w:rsidR="001367C6" w:rsidRPr="001367C6" w14:paraId="353773B2" w14:textId="77777777" w:rsidTr="00F263BF">
        <w:trPr>
          <w:trHeight w:val="156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217A859" w14:textId="77777777" w:rsidR="001367C6" w:rsidRPr="001367C6" w:rsidRDefault="001367C6" w:rsidP="001367C6">
            <w:pPr>
              <w:rPr>
                <w:rFonts w:ascii="Garamond" w:hAnsi="Garamond"/>
              </w:rPr>
            </w:pPr>
            <w:r w:rsidRPr="001367C6">
              <w:rPr>
                <w:rFonts w:ascii="Garamond" w:hAnsi="Garamond"/>
              </w:rPr>
              <w:t>9/9</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0A21928" w14:textId="77777777" w:rsidR="001367C6" w:rsidRPr="001367C6" w:rsidRDefault="001367C6" w:rsidP="001367C6">
            <w:pPr>
              <w:rPr>
                <w:rFonts w:ascii="Garamond" w:hAnsi="Garamond"/>
              </w:rPr>
            </w:pPr>
            <w:r w:rsidRPr="001367C6">
              <w:rPr>
                <w:rFonts w:ascii="Garamond" w:hAnsi="Garamond"/>
                <w:b/>
                <w:bCs/>
              </w:rPr>
              <w:t>Qualitative Methods</w:t>
            </w:r>
          </w:p>
          <w:p w14:paraId="65ABB732" w14:textId="77777777" w:rsidR="001367C6" w:rsidRPr="001367C6" w:rsidRDefault="001367C6" w:rsidP="001367C6">
            <w:pPr>
              <w:rPr>
                <w:rFonts w:ascii="Garamond" w:hAnsi="Garamond"/>
              </w:rPr>
            </w:pPr>
            <w:r w:rsidRPr="001367C6">
              <w:rPr>
                <w:rFonts w:ascii="Garamond" w:hAnsi="Garamond"/>
              </w:rPr>
              <w:t>What does qualitative research look like?</w:t>
            </w:r>
          </w:p>
          <w:p w14:paraId="079FE4B1" w14:textId="77777777" w:rsidR="001367C6" w:rsidRPr="001367C6" w:rsidRDefault="001367C6" w:rsidP="001367C6">
            <w:pPr>
              <w:rPr>
                <w:rFonts w:ascii="Garamond" w:hAnsi="Garamond"/>
              </w:rPr>
            </w:pPr>
            <w:r w:rsidRPr="001367C6">
              <w:rPr>
                <w:rFonts w:ascii="Garamond" w:hAnsi="Garamond"/>
              </w:rPr>
              <w:t>Research Ethics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1C150BFB" w14:textId="77777777" w:rsidR="001367C6" w:rsidRPr="001367C6" w:rsidRDefault="00000000" w:rsidP="001367C6">
            <w:pPr>
              <w:rPr>
                <w:rFonts w:ascii="Garamond" w:hAnsi="Garamond"/>
              </w:rPr>
            </w:pPr>
            <w:hyperlink r:id="rId38" w:tooltip="Perkins 2012.pdf" w:history="1">
              <w:r w:rsidR="001367C6" w:rsidRPr="001367C6">
                <w:rPr>
                  <w:rStyle w:val="Hyperlink"/>
                  <w:rFonts w:ascii="Garamond" w:hAnsi="Garamond"/>
                </w:rPr>
                <w:t>Perkins 2012</w:t>
              </w:r>
            </w:hyperlink>
            <w:r w:rsidR="001367C6" w:rsidRPr="001367C6">
              <w:rPr>
                <w:rFonts w:ascii="Garamond" w:hAnsi="Garamond"/>
              </w:rPr>
              <w:t xml:space="preserve"> (Pp. 76-77 and 81-91)</w:t>
            </w:r>
          </w:p>
          <w:p w14:paraId="6E796011" w14:textId="77777777" w:rsidR="001367C6" w:rsidRPr="001367C6" w:rsidRDefault="001367C6" w:rsidP="001367C6">
            <w:pPr>
              <w:rPr>
                <w:rFonts w:ascii="Garamond" w:hAnsi="Garamond"/>
              </w:rPr>
            </w:pPr>
            <w:r w:rsidRPr="001367C6">
              <w:rPr>
                <w:rFonts w:ascii="Garamond" w:hAnsi="Garamond"/>
              </w:rPr>
              <w:t>Loftland et al. 47-53</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1675BBF" w14:textId="77777777" w:rsidR="001367C6" w:rsidRPr="001367C6" w:rsidRDefault="001367C6" w:rsidP="001367C6">
            <w:pPr>
              <w:rPr>
                <w:rFonts w:ascii="Garamond" w:hAnsi="Garamond"/>
              </w:rPr>
            </w:pPr>
            <w:r w:rsidRPr="001367C6">
              <w:rPr>
                <w:rFonts w:ascii="Garamond" w:hAnsi="Garamond"/>
              </w:rPr>
              <w:t xml:space="preserve">Be prepared to discuss </w:t>
            </w:r>
            <w:hyperlink r:id="rId39" w:tooltip="Reading Comprehension Questions" w:history="1">
              <w:r w:rsidRPr="001367C6">
                <w:rPr>
                  <w:rStyle w:val="Hyperlink"/>
                  <w:rFonts w:ascii="Garamond" w:hAnsi="Garamond"/>
                </w:rPr>
                <w:t>these questions</w:t>
              </w:r>
            </w:hyperlink>
            <w:r w:rsidRPr="001367C6">
              <w:rPr>
                <w:rFonts w:ascii="Garamond" w:hAnsi="Garamond"/>
              </w:rPr>
              <w:t xml:space="preserve"> about the readings.</w:t>
            </w:r>
          </w:p>
        </w:tc>
      </w:tr>
      <w:tr w:rsidR="001367C6" w:rsidRPr="001367C6" w14:paraId="3DC80E56"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B5E4E2E" w14:textId="77777777" w:rsidR="001367C6" w:rsidRPr="001367C6" w:rsidRDefault="001367C6" w:rsidP="001367C6">
            <w:pPr>
              <w:rPr>
                <w:rFonts w:ascii="Garamond" w:hAnsi="Garamond"/>
              </w:rPr>
            </w:pPr>
            <w:r w:rsidRPr="001367C6">
              <w:rPr>
                <w:rFonts w:ascii="Garamond" w:hAnsi="Garamond"/>
              </w:rPr>
              <w:t>3</w:t>
            </w:r>
          </w:p>
        </w:tc>
        <w:tc>
          <w:tcPr>
            <w:tcW w:w="1743" w:type="pct"/>
            <w:tcBorders>
              <w:top w:val="outset" w:sz="6" w:space="0" w:color="auto"/>
              <w:left w:val="outset" w:sz="6" w:space="0" w:color="auto"/>
              <w:bottom w:val="outset" w:sz="6" w:space="0" w:color="auto"/>
              <w:right w:val="outset" w:sz="6" w:space="0" w:color="auto"/>
            </w:tcBorders>
            <w:vAlign w:val="center"/>
            <w:hideMark/>
          </w:tcPr>
          <w:p w14:paraId="5BE9FE5F"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AD05D2D"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669358F1" w14:textId="77777777" w:rsidR="001367C6" w:rsidRPr="001367C6" w:rsidRDefault="001367C6" w:rsidP="001367C6">
            <w:pPr>
              <w:rPr>
                <w:rFonts w:ascii="Garamond" w:hAnsi="Garamond"/>
              </w:rPr>
            </w:pPr>
            <w:r w:rsidRPr="001367C6">
              <w:rPr>
                <w:rFonts w:ascii="Garamond" w:hAnsi="Garamond"/>
              </w:rPr>
              <w:t> </w:t>
            </w:r>
          </w:p>
        </w:tc>
      </w:tr>
      <w:tr w:rsidR="001367C6" w:rsidRPr="001367C6" w14:paraId="6C80A5D9" w14:textId="77777777" w:rsidTr="00F263BF">
        <w:trPr>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EDACB97" w14:textId="77777777" w:rsidR="001367C6" w:rsidRPr="001367C6" w:rsidRDefault="001367C6" w:rsidP="001367C6">
            <w:pPr>
              <w:rPr>
                <w:rFonts w:ascii="Garamond" w:hAnsi="Garamond"/>
              </w:rPr>
            </w:pPr>
            <w:r w:rsidRPr="001367C6">
              <w:rPr>
                <w:rFonts w:ascii="Garamond" w:hAnsi="Garamond"/>
              </w:rPr>
              <w:t>9/12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6AC12B3B" w14:textId="77777777" w:rsidR="001367C6" w:rsidRPr="001367C6" w:rsidRDefault="001367C6" w:rsidP="001367C6">
            <w:pPr>
              <w:rPr>
                <w:rFonts w:ascii="Garamond" w:hAnsi="Garamond"/>
              </w:rPr>
            </w:pPr>
            <w:r w:rsidRPr="001367C6">
              <w:rPr>
                <w:rFonts w:ascii="Garamond" w:hAnsi="Garamond"/>
              </w:rPr>
              <w:t>Interviews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FA46C4D" w14:textId="77777777" w:rsidR="001367C6" w:rsidRPr="001367C6" w:rsidRDefault="001367C6" w:rsidP="001367C6">
            <w:pPr>
              <w:rPr>
                <w:rFonts w:ascii="Garamond" w:hAnsi="Garamond"/>
              </w:rPr>
            </w:pPr>
            <w:r w:rsidRPr="001367C6">
              <w:rPr>
                <w:rFonts w:ascii="Garamond" w:hAnsi="Garamond"/>
              </w:rPr>
              <w:t>Loftland et al. 104-108</w:t>
            </w:r>
          </w:p>
          <w:p w14:paraId="31DB6EBC" w14:textId="77777777" w:rsidR="001367C6" w:rsidRPr="001367C6" w:rsidRDefault="00000000" w:rsidP="001367C6">
            <w:pPr>
              <w:rPr>
                <w:rFonts w:ascii="Garamond" w:hAnsi="Garamond"/>
              </w:rPr>
            </w:pPr>
            <w:hyperlink r:id="rId40" w:tgtFrame="_blank" w:tooltip="IRBConsentForm.docx" w:history="1">
              <w:r w:rsidR="001367C6" w:rsidRPr="001367C6">
                <w:rPr>
                  <w:rStyle w:val="Hyperlink"/>
                  <w:rFonts w:ascii="Garamond" w:hAnsi="Garamond"/>
                </w:rPr>
                <w:t xml:space="preserve">Informed Consent Example </w:t>
              </w:r>
            </w:hyperlink>
          </w:p>
          <w:p w14:paraId="4A33F4F1" w14:textId="77777777" w:rsidR="001367C6" w:rsidRPr="001367C6" w:rsidRDefault="00000000" w:rsidP="001367C6">
            <w:pPr>
              <w:rPr>
                <w:rFonts w:ascii="Garamond" w:hAnsi="Garamond"/>
              </w:rPr>
            </w:pPr>
            <w:hyperlink r:id="rId41" w:tgtFrame="_blank" w:history="1">
              <w:r w:rsidR="001367C6" w:rsidRPr="001367C6">
                <w:rPr>
                  <w:rStyle w:val="Hyperlink"/>
                  <w:rFonts w:ascii="Garamond" w:hAnsi="Garamond"/>
                </w:rPr>
                <w:t>Interview Assignment Instructions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4648A8CD" w14:textId="77777777" w:rsidR="001367C6" w:rsidRPr="001367C6" w:rsidRDefault="001367C6" w:rsidP="001367C6">
            <w:pPr>
              <w:rPr>
                <w:rFonts w:ascii="Garamond" w:hAnsi="Garamond"/>
              </w:rPr>
            </w:pPr>
            <w:r w:rsidRPr="001367C6">
              <w:rPr>
                <w:rFonts w:ascii="Garamond" w:hAnsi="Garamond"/>
              </w:rPr>
              <w:t xml:space="preserve">Complete </w:t>
            </w:r>
            <w:hyperlink r:id="rId42" w:history="1">
              <w:r w:rsidRPr="001367C6">
                <w:rPr>
                  <w:rStyle w:val="Hyperlink"/>
                  <w:rFonts w:ascii="Garamond" w:hAnsi="Garamond"/>
                </w:rPr>
                <w:t>CITI Training</w:t>
              </w:r>
            </w:hyperlink>
            <w:r w:rsidRPr="001367C6">
              <w:rPr>
                <w:rFonts w:ascii="Garamond" w:hAnsi="Garamond"/>
              </w:rPr>
              <w:t xml:space="preserve"> (1 hr), post certificate </w:t>
            </w:r>
            <w:hyperlink r:id="rId43" w:history="1">
              <w:r w:rsidRPr="001367C6">
                <w:rPr>
                  <w:rStyle w:val="Hyperlink"/>
                  <w:rFonts w:ascii="Garamond" w:hAnsi="Garamond"/>
                </w:rPr>
                <w:t>here</w:t>
              </w:r>
            </w:hyperlink>
          </w:p>
        </w:tc>
      </w:tr>
      <w:tr w:rsidR="001367C6" w:rsidRPr="001367C6" w14:paraId="779ED565" w14:textId="77777777" w:rsidTr="00F263BF">
        <w:trPr>
          <w:trHeight w:val="81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1E676CD2" w14:textId="77777777" w:rsidR="001367C6" w:rsidRPr="001367C6" w:rsidRDefault="001367C6" w:rsidP="001367C6">
            <w:pPr>
              <w:rPr>
                <w:rFonts w:ascii="Garamond" w:hAnsi="Garamond"/>
              </w:rPr>
            </w:pPr>
            <w:r w:rsidRPr="001367C6">
              <w:rPr>
                <w:rFonts w:ascii="Garamond" w:hAnsi="Garamond"/>
              </w:rPr>
              <w:t>9/14</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0C678DA" w14:textId="77777777" w:rsidR="001367C6" w:rsidRPr="001367C6" w:rsidRDefault="001367C6" w:rsidP="001367C6">
            <w:pPr>
              <w:rPr>
                <w:rFonts w:ascii="Garamond" w:hAnsi="Garamond"/>
              </w:rPr>
            </w:pPr>
            <w:r w:rsidRPr="001367C6">
              <w:rPr>
                <w:rFonts w:ascii="Garamond" w:hAnsi="Garamond"/>
              </w:rPr>
              <w:t>Participant Observation</w:t>
            </w:r>
          </w:p>
          <w:p w14:paraId="5916FE63" w14:textId="77777777" w:rsidR="001367C6" w:rsidRPr="001367C6" w:rsidRDefault="001367C6" w:rsidP="001367C6">
            <w:pPr>
              <w:rPr>
                <w:rFonts w:ascii="Garamond" w:hAnsi="Garamond"/>
              </w:rPr>
            </w:pPr>
            <w:r w:rsidRPr="001367C6">
              <w:rPr>
                <w:rFonts w:ascii="Garamond" w:hAnsi="Garamond"/>
              </w:rPr>
              <w:t>Introduce Focus Groups and Content Analysis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22A08D6" w14:textId="77777777" w:rsidR="001367C6" w:rsidRPr="001367C6" w:rsidRDefault="001367C6" w:rsidP="001367C6">
            <w:pPr>
              <w:rPr>
                <w:rFonts w:ascii="Garamond" w:hAnsi="Garamond"/>
              </w:rPr>
            </w:pPr>
            <w:r w:rsidRPr="001367C6">
              <w:rPr>
                <w:rFonts w:ascii="Garamond" w:hAnsi="Garamond"/>
              </w:rPr>
              <w:t xml:space="preserve">Loftland et al. 108-117  </w:t>
            </w:r>
          </w:p>
          <w:p w14:paraId="01A1DC21" w14:textId="77777777" w:rsidR="001367C6" w:rsidRPr="001367C6" w:rsidRDefault="00000000" w:rsidP="001367C6">
            <w:pPr>
              <w:rPr>
                <w:rFonts w:ascii="Garamond" w:hAnsi="Garamond"/>
              </w:rPr>
            </w:pPr>
            <w:hyperlink r:id="rId44" w:tgtFrame="_blank" w:history="1">
              <w:r w:rsidR="001367C6" w:rsidRPr="001367C6">
                <w:rPr>
                  <w:rStyle w:val="Hyperlink"/>
                  <w:rFonts w:ascii="Garamond" w:hAnsi="Garamond"/>
                </w:rPr>
                <w:t>Participant Observation Instructions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39867E0F"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2DF0C10" w14:textId="77777777" w:rsidTr="00F263BF">
        <w:trPr>
          <w:trHeight w:val="115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36D8817" w14:textId="77777777" w:rsidR="001367C6" w:rsidRPr="001367C6" w:rsidRDefault="001367C6" w:rsidP="001367C6">
            <w:pPr>
              <w:rPr>
                <w:rFonts w:ascii="Garamond" w:hAnsi="Garamond"/>
              </w:rPr>
            </w:pPr>
            <w:r w:rsidRPr="001367C6">
              <w:rPr>
                <w:rFonts w:ascii="Garamond" w:hAnsi="Garamond"/>
              </w:rPr>
              <w:t>9/16</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C0AB2B2" w14:textId="77777777" w:rsidR="001367C6" w:rsidRPr="001367C6" w:rsidRDefault="001367C6" w:rsidP="001367C6">
            <w:pPr>
              <w:rPr>
                <w:rFonts w:ascii="Garamond" w:hAnsi="Garamond"/>
              </w:rPr>
            </w:pPr>
            <w:r w:rsidRPr="001367C6">
              <w:rPr>
                <w:rFonts w:ascii="Garamond" w:hAnsi="Garamond"/>
              </w:rPr>
              <w:t>Focus Groups and Content Analysis Applied</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176366D" w14:textId="77777777" w:rsidR="001367C6" w:rsidRPr="001367C6" w:rsidRDefault="001367C6" w:rsidP="001367C6">
            <w:pPr>
              <w:rPr>
                <w:rFonts w:ascii="Garamond" w:hAnsi="Garamond"/>
              </w:rPr>
            </w:pPr>
            <w:r w:rsidRPr="001367C6">
              <w:rPr>
                <w:rFonts w:ascii="Garamond" w:hAnsi="Garamond"/>
              </w:rPr>
              <w:t xml:space="preserve">Content/Discourse Analysis: </w:t>
            </w:r>
            <w:hyperlink r:id="rId45" w:tgtFrame="_blank" w:tooltip=" Kraushaar-Friesen and Busch 2020.pdf" w:history="1">
              <w:r w:rsidRPr="001367C6">
                <w:rPr>
                  <w:rStyle w:val="Hyperlink"/>
                  <w:rFonts w:ascii="Garamond" w:hAnsi="Garamond"/>
                </w:rPr>
                <w:t xml:space="preserve">Kraushaar-Friesen and Busch 2020 </w:t>
              </w:r>
            </w:hyperlink>
            <w:r w:rsidRPr="001367C6">
              <w:rPr>
                <w:rFonts w:ascii="Garamond" w:hAnsi="Garamond"/>
              </w:rPr>
              <w:t>(abstract, intro, methods through conclusion)</w:t>
            </w:r>
          </w:p>
          <w:p w14:paraId="2F12AC52" w14:textId="77777777" w:rsidR="001367C6" w:rsidRPr="001367C6" w:rsidRDefault="00000000" w:rsidP="001367C6">
            <w:pPr>
              <w:rPr>
                <w:rFonts w:ascii="Garamond" w:hAnsi="Garamond"/>
              </w:rPr>
            </w:pPr>
            <w:hyperlink r:id="rId46" w:tgtFrame="_blank" w:tooltip="Supran and Oreskes 2017.pdf" w:history="1">
              <w:r w:rsidR="001367C6" w:rsidRPr="001367C6">
                <w:rPr>
                  <w:rStyle w:val="Hyperlink"/>
                  <w:rFonts w:ascii="Garamond" w:hAnsi="Garamond"/>
                </w:rPr>
                <w:t>Supren and Oreskes 2017</w:t>
              </w:r>
            </w:hyperlink>
          </w:p>
          <w:p w14:paraId="7A698C85" w14:textId="77777777" w:rsidR="001367C6" w:rsidRPr="001367C6" w:rsidRDefault="001367C6" w:rsidP="001367C6">
            <w:pPr>
              <w:rPr>
                <w:rFonts w:ascii="Garamond" w:hAnsi="Garamond"/>
              </w:rPr>
            </w:pPr>
            <w:r w:rsidRPr="001367C6">
              <w:rPr>
                <w:rFonts w:ascii="Garamond" w:hAnsi="Garamond"/>
              </w:rPr>
              <w:t xml:space="preserve">Focus Groups: </w:t>
            </w:r>
            <w:hyperlink r:id="rId47" w:tgtFrame="_blank" w:history="1">
              <w:r w:rsidRPr="001367C6">
                <w:rPr>
                  <w:rStyle w:val="Hyperlink"/>
                  <w:rFonts w:ascii="Garamond" w:hAnsi="Garamond"/>
                </w:rPr>
                <w:t>Thomas et al. 2017</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3E40C1A4" w14:textId="77777777" w:rsidR="001367C6" w:rsidRPr="001367C6" w:rsidRDefault="001367C6" w:rsidP="001367C6">
            <w:pPr>
              <w:rPr>
                <w:rFonts w:ascii="Garamond" w:hAnsi="Garamond"/>
              </w:rPr>
            </w:pPr>
            <w:r w:rsidRPr="001367C6">
              <w:rPr>
                <w:rFonts w:ascii="Garamond" w:hAnsi="Garamond"/>
              </w:rPr>
              <w:t>Take detailed notes on your reading and note any questions you have or things you do not understand.</w:t>
            </w:r>
          </w:p>
          <w:p w14:paraId="5551816D" w14:textId="77777777" w:rsidR="001367C6" w:rsidRPr="001367C6" w:rsidRDefault="001367C6" w:rsidP="001367C6">
            <w:pPr>
              <w:rPr>
                <w:rFonts w:ascii="Garamond" w:hAnsi="Garamond"/>
              </w:rPr>
            </w:pPr>
            <w:r w:rsidRPr="001367C6">
              <w:rPr>
                <w:rFonts w:ascii="Garamond" w:hAnsi="Garamond"/>
              </w:rPr>
              <w:t>In 10 min each during class,  groups will present the methods used by these scholars, how they structured their articles, and the results.</w:t>
            </w:r>
          </w:p>
        </w:tc>
      </w:tr>
      <w:tr w:rsidR="001367C6" w:rsidRPr="001367C6" w14:paraId="3D1D6A29"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1DE9702" w14:textId="77777777" w:rsidR="001367C6" w:rsidRPr="001367C6" w:rsidRDefault="001367C6" w:rsidP="001367C6">
            <w:pPr>
              <w:rPr>
                <w:rFonts w:ascii="Garamond" w:hAnsi="Garamond"/>
              </w:rPr>
            </w:pPr>
            <w:r w:rsidRPr="001367C6">
              <w:rPr>
                <w:rFonts w:ascii="Garamond" w:hAnsi="Garamond"/>
              </w:rPr>
              <w:t>4</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353EF5C"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61268C7"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B4A514B"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85A46AB" w14:textId="77777777" w:rsidTr="00F263BF">
        <w:trPr>
          <w:trHeight w:val="204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C7E7E6A" w14:textId="77777777" w:rsidR="001367C6" w:rsidRPr="001367C6" w:rsidRDefault="001367C6" w:rsidP="001367C6">
            <w:pPr>
              <w:rPr>
                <w:rFonts w:ascii="Garamond" w:hAnsi="Garamond"/>
              </w:rPr>
            </w:pPr>
            <w:r w:rsidRPr="001367C6">
              <w:rPr>
                <w:rFonts w:ascii="Garamond" w:hAnsi="Garamond"/>
              </w:rPr>
              <w:lastRenderedPageBreak/>
              <w:t>9/19</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BC461FB" w14:textId="77777777" w:rsidR="001367C6" w:rsidRPr="001367C6" w:rsidRDefault="001367C6" w:rsidP="001367C6">
            <w:pPr>
              <w:rPr>
                <w:rFonts w:ascii="Garamond" w:hAnsi="Garamond"/>
              </w:rPr>
            </w:pPr>
            <w:r w:rsidRPr="001367C6">
              <w:rPr>
                <w:rFonts w:ascii="Garamond" w:hAnsi="Garamond"/>
              </w:rPr>
              <w:t>Wrap up focus groups/content analysis</w:t>
            </w:r>
          </w:p>
          <w:p w14:paraId="07EF99E0" w14:textId="77777777" w:rsidR="001367C6" w:rsidRPr="001367C6" w:rsidRDefault="001367C6" w:rsidP="001367C6">
            <w:pPr>
              <w:rPr>
                <w:rFonts w:ascii="Garamond" w:hAnsi="Garamond"/>
              </w:rPr>
            </w:pPr>
            <w:r w:rsidRPr="001367C6">
              <w:rPr>
                <w:rFonts w:ascii="Garamond" w:hAnsi="Garamond"/>
              </w:rPr>
              <w:t>Qualitative Analysis: Transcript Editing, Intro to Open Coding</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DEEE8FD" w14:textId="77777777" w:rsidR="001367C6" w:rsidRPr="001367C6" w:rsidRDefault="001367C6" w:rsidP="001367C6">
            <w:pPr>
              <w:rPr>
                <w:rFonts w:ascii="Garamond" w:hAnsi="Garamond"/>
              </w:rPr>
            </w:pPr>
            <w:r w:rsidRPr="001367C6">
              <w:rPr>
                <w:rFonts w:ascii="Garamond" w:hAnsi="Garamond"/>
              </w:rPr>
              <w:t>Loftland et al. 200-203</w:t>
            </w:r>
          </w:p>
          <w:p w14:paraId="216CF7BF" w14:textId="77777777" w:rsidR="001367C6" w:rsidRPr="001367C6" w:rsidRDefault="00000000" w:rsidP="001367C6">
            <w:pPr>
              <w:rPr>
                <w:rFonts w:ascii="Garamond" w:hAnsi="Garamond"/>
              </w:rPr>
            </w:pPr>
            <w:hyperlink r:id="rId48" w:tgtFrame="_blank" w:tooltip="Wright, Nyberg, and Bowden 2021.pdf" w:history="1">
              <w:r w:rsidR="001367C6" w:rsidRPr="001367C6">
                <w:rPr>
                  <w:rStyle w:val="Hyperlink"/>
                  <w:rFonts w:ascii="Garamond" w:hAnsi="Garamond"/>
                </w:rPr>
                <w:t xml:space="preserve">Wright, Nyberg, and Bowden 2021 </w:t>
              </w:r>
            </w:hyperlink>
            <w:r w:rsidR="001367C6" w:rsidRPr="001367C6">
              <w:rPr>
                <w:rFonts w:ascii="Garamond" w:hAnsi="Garamond"/>
              </w:rPr>
              <w:t>(methods section)</w:t>
            </w:r>
          </w:p>
        </w:tc>
        <w:tc>
          <w:tcPr>
            <w:tcW w:w="1539" w:type="pct"/>
            <w:tcBorders>
              <w:top w:val="outset" w:sz="6" w:space="0" w:color="auto"/>
              <w:left w:val="outset" w:sz="6" w:space="0" w:color="auto"/>
              <w:bottom w:val="outset" w:sz="6" w:space="0" w:color="auto"/>
              <w:right w:val="outset" w:sz="6" w:space="0" w:color="auto"/>
            </w:tcBorders>
            <w:vAlign w:val="center"/>
            <w:hideMark/>
          </w:tcPr>
          <w:p w14:paraId="6C6918F3" w14:textId="77777777" w:rsidR="001367C6" w:rsidRPr="001367C6" w:rsidRDefault="001367C6" w:rsidP="001367C6">
            <w:pPr>
              <w:rPr>
                <w:rFonts w:ascii="Garamond" w:hAnsi="Garamond"/>
              </w:rPr>
            </w:pPr>
            <w:r w:rsidRPr="001367C6">
              <w:rPr>
                <w:rFonts w:ascii="Garamond" w:hAnsi="Garamond"/>
              </w:rPr>
              <w:t>Your interview must be complete by today, so you can transcribe it. Have your audio file available as (.wav, .mp4, .m4a, .mp3).</w:t>
            </w:r>
          </w:p>
          <w:p w14:paraId="16EF15D2" w14:textId="77777777" w:rsidR="001367C6" w:rsidRPr="001367C6" w:rsidRDefault="001367C6" w:rsidP="001367C6">
            <w:pPr>
              <w:rPr>
                <w:rFonts w:ascii="Garamond" w:hAnsi="Garamond"/>
              </w:rPr>
            </w:pPr>
            <w:r w:rsidRPr="001367C6">
              <w:rPr>
                <w:rFonts w:ascii="Garamond" w:hAnsi="Garamond"/>
              </w:rPr>
              <w:t xml:space="preserve">Bring headphones. If you are working on a campus computer, they need a cord. You can rent them </w:t>
            </w:r>
            <w:hyperlink r:id="rId49" w:anchor="Computer%20Equipment" w:tgtFrame="_blank" w:history="1">
              <w:r w:rsidRPr="001367C6">
                <w:rPr>
                  <w:rStyle w:val="Hyperlink"/>
                  <w:rFonts w:ascii="Garamond" w:hAnsi="Garamond"/>
                </w:rPr>
                <w:t>here</w:t>
              </w:r>
            </w:hyperlink>
            <w:r w:rsidRPr="001367C6">
              <w:rPr>
                <w:rFonts w:ascii="Garamond" w:hAnsi="Garamond"/>
              </w:rPr>
              <w:t>.</w:t>
            </w:r>
          </w:p>
          <w:p w14:paraId="6D24D05C" w14:textId="77777777" w:rsidR="001367C6" w:rsidRPr="001367C6" w:rsidRDefault="001367C6" w:rsidP="001367C6">
            <w:pPr>
              <w:rPr>
                <w:rFonts w:ascii="Garamond" w:hAnsi="Garamond"/>
              </w:rPr>
            </w:pPr>
            <w:r w:rsidRPr="001367C6">
              <w:rPr>
                <w:rFonts w:ascii="Garamond" w:hAnsi="Garamond"/>
              </w:rPr>
              <w:t xml:space="preserve">Participant Observation Assignment, submit </w:t>
            </w:r>
            <w:hyperlink r:id="rId50" w:tooltip="Participant Observation" w:history="1">
              <w:r w:rsidRPr="001367C6">
                <w:rPr>
                  <w:rStyle w:val="Hyperlink"/>
                  <w:rFonts w:ascii="Garamond" w:hAnsi="Garamond"/>
                </w:rPr>
                <w:t>here</w:t>
              </w:r>
            </w:hyperlink>
          </w:p>
        </w:tc>
      </w:tr>
      <w:tr w:rsidR="001367C6" w:rsidRPr="001367C6" w14:paraId="508B4E71" w14:textId="77777777" w:rsidTr="00F263BF">
        <w:trPr>
          <w:trHeight w:val="208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A55E1AA" w14:textId="77777777" w:rsidR="001367C6" w:rsidRPr="001367C6" w:rsidRDefault="001367C6" w:rsidP="001367C6">
            <w:pPr>
              <w:rPr>
                <w:rFonts w:ascii="Garamond" w:hAnsi="Garamond"/>
              </w:rPr>
            </w:pPr>
            <w:r w:rsidRPr="001367C6">
              <w:rPr>
                <w:rFonts w:ascii="Garamond" w:hAnsi="Garamond"/>
              </w:rPr>
              <w:t>9/21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BBF24E7" w14:textId="77777777" w:rsidR="001367C6" w:rsidRPr="001367C6" w:rsidRDefault="001367C6" w:rsidP="001367C6">
            <w:pPr>
              <w:rPr>
                <w:rFonts w:ascii="Garamond" w:hAnsi="Garamond"/>
              </w:rPr>
            </w:pPr>
            <w:r w:rsidRPr="001367C6">
              <w:rPr>
                <w:rFonts w:ascii="Garamond" w:hAnsi="Garamond"/>
              </w:rPr>
              <w:t>Qualitative Analysis: ATLAS.ti</w:t>
            </w:r>
          </w:p>
        </w:tc>
        <w:tc>
          <w:tcPr>
            <w:tcW w:w="1217" w:type="pct"/>
            <w:tcBorders>
              <w:top w:val="outset" w:sz="6" w:space="0" w:color="auto"/>
              <w:left w:val="outset" w:sz="6" w:space="0" w:color="auto"/>
              <w:bottom w:val="outset" w:sz="6" w:space="0" w:color="auto"/>
              <w:right w:val="outset" w:sz="6" w:space="0" w:color="auto"/>
            </w:tcBorders>
            <w:vAlign w:val="center"/>
            <w:hideMark/>
          </w:tcPr>
          <w:p w14:paraId="7EF78C5A" w14:textId="77777777" w:rsidR="001367C6" w:rsidRPr="001367C6" w:rsidRDefault="00000000" w:rsidP="001367C6">
            <w:pPr>
              <w:rPr>
                <w:rFonts w:ascii="Garamond" w:hAnsi="Garamond"/>
              </w:rPr>
            </w:pPr>
            <w:hyperlink r:id="rId51" w:tgtFrame="_blank" w:history="1">
              <w:r w:rsidR="001367C6" w:rsidRPr="001367C6">
                <w:rPr>
                  <w:rStyle w:val="Hyperlink"/>
                  <w:rFonts w:ascii="Garamond" w:hAnsi="Garamond"/>
                  <w:i/>
                  <w:iCs/>
                </w:rPr>
                <w:t>At the COP</w:t>
              </w:r>
            </w:hyperlink>
            <w:r w:rsidR="001367C6" w:rsidRPr="001367C6">
              <w:rPr>
                <w:rFonts w:ascii="Garamond" w:hAnsi="Garamond"/>
              </w:rPr>
              <w:t xml:space="preserve"> (Read: Intro, Table of Contents, Contributors, and 2 Chapters (interviews))</w:t>
            </w:r>
          </w:p>
          <w:p w14:paraId="79D0621C" w14:textId="77777777" w:rsidR="001367C6" w:rsidRPr="001367C6" w:rsidRDefault="001367C6" w:rsidP="001367C6">
            <w:pPr>
              <w:rPr>
                <w:rFonts w:ascii="Garamond" w:hAnsi="Garamond"/>
              </w:rPr>
            </w:pPr>
            <w:r w:rsidRPr="001367C6">
              <w:rPr>
                <w:rFonts w:ascii="Garamond" w:hAnsi="Garamond"/>
              </w:rPr>
              <w:t>ATLAS.ti tutorial</w:t>
            </w:r>
          </w:p>
          <w:p w14:paraId="4A50D178" w14:textId="77777777" w:rsidR="001367C6" w:rsidRPr="001367C6" w:rsidRDefault="00000000" w:rsidP="001367C6">
            <w:pPr>
              <w:rPr>
                <w:rFonts w:ascii="Garamond" w:hAnsi="Garamond"/>
              </w:rPr>
            </w:pPr>
            <w:hyperlink r:id="rId52" w:tgtFrame="_blank" w:history="1">
              <w:r w:rsidR="001367C6" w:rsidRPr="001367C6">
                <w:rPr>
                  <w:rStyle w:val="Hyperlink"/>
                  <w:rFonts w:ascii="Garamond" w:hAnsi="Garamond"/>
                </w:rPr>
                <w:t>ATLAS.ti Instructions (Web)</w:t>
              </w:r>
            </w:hyperlink>
          </w:p>
          <w:p w14:paraId="1980C7D5" w14:textId="77777777" w:rsidR="001367C6" w:rsidRPr="001367C6" w:rsidRDefault="00000000" w:rsidP="001367C6">
            <w:pPr>
              <w:rPr>
                <w:rFonts w:ascii="Garamond" w:hAnsi="Garamond"/>
              </w:rPr>
            </w:pPr>
            <w:hyperlink r:id="rId53" w:tgtFrame="_blank" w:history="1">
              <w:r w:rsidR="001367C6" w:rsidRPr="001367C6">
                <w:rPr>
                  <w:rStyle w:val="Hyperlink"/>
                  <w:rFonts w:ascii="Garamond" w:hAnsi="Garamond"/>
                </w:rPr>
                <w:t>Coding Assignment</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7C7EE4AE" w14:textId="77777777" w:rsidR="001367C6" w:rsidRPr="001367C6" w:rsidRDefault="001367C6" w:rsidP="001367C6">
            <w:pPr>
              <w:rPr>
                <w:rFonts w:ascii="Garamond" w:hAnsi="Garamond"/>
              </w:rPr>
            </w:pPr>
            <w:r w:rsidRPr="001367C6">
              <w:rPr>
                <w:rFonts w:ascii="Garamond" w:hAnsi="Garamond"/>
              </w:rPr>
              <w:t xml:space="preserve">Interview Assignment, post </w:t>
            </w:r>
            <w:hyperlink r:id="rId54" w:tooltip="Interview Assignment" w:history="1">
              <w:r w:rsidRPr="001367C6">
                <w:rPr>
                  <w:rStyle w:val="Hyperlink"/>
                  <w:rFonts w:ascii="Garamond" w:hAnsi="Garamond"/>
                </w:rPr>
                <w:t>here</w:t>
              </w:r>
            </w:hyperlink>
          </w:p>
          <w:p w14:paraId="2B17F128" w14:textId="77777777" w:rsidR="001367C6" w:rsidRPr="001367C6" w:rsidRDefault="001367C6" w:rsidP="001367C6">
            <w:pPr>
              <w:rPr>
                <w:rFonts w:ascii="Garamond" w:hAnsi="Garamond"/>
              </w:rPr>
            </w:pPr>
            <w:r w:rsidRPr="001367C6">
              <w:rPr>
                <w:rFonts w:ascii="Garamond" w:hAnsi="Garamond"/>
              </w:rPr>
              <w:t xml:space="preserve">Create ATLAS.ti account </w:t>
            </w:r>
            <w:hyperlink r:id="rId55" w:tgtFrame="_blank" w:history="1">
              <w:r w:rsidRPr="001367C6">
                <w:rPr>
                  <w:rStyle w:val="Hyperlink"/>
                  <w:rFonts w:ascii="Garamond" w:hAnsi="Garamond"/>
                </w:rPr>
                <w:t>here</w:t>
              </w:r>
            </w:hyperlink>
            <w:r w:rsidRPr="001367C6">
              <w:rPr>
                <w:rFonts w:ascii="Garamond" w:hAnsi="Garamond"/>
              </w:rPr>
              <w:t xml:space="preserve">. Then, open a new tab an go </w:t>
            </w:r>
            <w:hyperlink r:id="rId56" w:tgtFrame="_blank" w:history="1">
              <w:r w:rsidRPr="001367C6">
                <w:rPr>
                  <w:rStyle w:val="Hyperlink"/>
                  <w:rFonts w:ascii="Garamond" w:hAnsi="Garamond"/>
                </w:rPr>
                <w:t>here</w:t>
              </w:r>
            </w:hyperlink>
            <w:r w:rsidRPr="001367C6">
              <w:rPr>
                <w:rFonts w:ascii="Garamond" w:hAnsi="Garamond"/>
              </w:rPr>
              <w:t xml:space="preserve"> to the Atlast.ti </w:t>
            </w:r>
            <w:r w:rsidRPr="001367C6">
              <w:rPr>
                <w:rFonts w:ascii="Garamond" w:hAnsi="Garamond"/>
                <w:b/>
                <w:bCs/>
              </w:rPr>
              <w:t xml:space="preserve">web </w:t>
            </w:r>
            <w:r w:rsidRPr="001367C6">
              <w:rPr>
                <w:rFonts w:ascii="Garamond" w:hAnsi="Garamond"/>
              </w:rPr>
              <w:t>version and click "start free trial."</w:t>
            </w:r>
          </w:p>
        </w:tc>
      </w:tr>
      <w:tr w:rsidR="001367C6" w:rsidRPr="001367C6" w14:paraId="48309895"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B4D26C3" w14:textId="77777777" w:rsidR="001367C6" w:rsidRPr="001367C6" w:rsidRDefault="001367C6" w:rsidP="001367C6">
            <w:pPr>
              <w:rPr>
                <w:rFonts w:ascii="Garamond" w:hAnsi="Garamond"/>
              </w:rPr>
            </w:pPr>
            <w:r w:rsidRPr="001367C6">
              <w:rPr>
                <w:rFonts w:ascii="Garamond" w:hAnsi="Garamond"/>
              </w:rPr>
              <w:t>9/23</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9D4B4EC" w14:textId="77777777" w:rsidR="001367C6" w:rsidRPr="001367C6" w:rsidRDefault="001367C6" w:rsidP="001367C6">
            <w:pPr>
              <w:rPr>
                <w:rFonts w:ascii="Garamond" w:hAnsi="Garamond"/>
              </w:rPr>
            </w:pPr>
            <w:r w:rsidRPr="001367C6">
              <w:rPr>
                <w:rFonts w:ascii="Garamond" w:hAnsi="Garamond"/>
              </w:rPr>
              <w:t>Work on Coding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02D9068" w14:textId="77777777" w:rsidR="001367C6" w:rsidRPr="001367C6" w:rsidRDefault="001367C6" w:rsidP="001367C6">
            <w:pPr>
              <w:rPr>
                <w:rFonts w:ascii="Garamond" w:hAnsi="Garamond"/>
              </w:rPr>
            </w:pPr>
            <w:r w:rsidRPr="001367C6">
              <w:rPr>
                <w:rFonts w:ascii="Garamond" w:hAnsi="Garamond"/>
                <w:i/>
                <w:iCs/>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F09DB58" w14:textId="77777777" w:rsidR="001367C6" w:rsidRPr="001367C6" w:rsidRDefault="001367C6" w:rsidP="001367C6">
            <w:pPr>
              <w:rPr>
                <w:rFonts w:ascii="Garamond" w:hAnsi="Garamond"/>
              </w:rPr>
            </w:pPr>
            <w:r w:rsidRPr="001367C6">
              <w:rPr>
                <w:rFonts w:ascii="Garamond" w:hAnsi="Garamond"/>
              </w:rPr>
              <w:t xml:space="preserve">Due by 11 pm: Coding Assignment, submit </w:t>
            </w:r>
            <w:hyperlink r:id="rId57" w:tooltip="Coding Assignment" w:history="1">
              <w:r w:rsidRPr="001367C6">
                <w:rPr>
                  <w:rStyle w:val="Hyperlink"/>
                  <w:rFonts w:ascii="Garamond" w:hAnsi="Garamond"/>
                </w:rPr>
                <w:t>here</w:t>
              </w:r>
            </w:hyperlink>
          </w:p>
        </w:tc>
      </w:tr>
      <w:tr w:rsidR="001367C6" w:rsidRPr="001367C6" w14:paraId="7510A7EB"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B5A6F43" w14:textId="77777777" w:rsidR="001367C6" w:rsidRPr="001367C6" w:rsidRDefault="001367C6" w:rsidP="001367C6">
            <w:pPr>
              <w:rPr>
                <w:rFonts w:ascii="Garamond" w:hAnsi="Garamond"/>
              </w:rPr>
            </w:pPr>
            <w:r w:rsidRPr="001367C6">
              <w:rPr>
                <w:rFonts w:ascii="Garamond" w:hAnsi="Garamond"/>
              </w:rPr>
              <w:t>5</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76B1CBB"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339FF09"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72F9D296" w14:textId="77777777" w:rsidR="001367C6" w:rsidRPr="001367C6" w:rsidRDefault="001367C6" w:rsidP="001367C6">
            <w:pPr>
              <w:rPr>
                <w:rFonts w:ascii="Garamond" w:hAnsi="Garamond"/>
              </w:rPr>
            </w:pPr>
            <w:r w:rsidRPr="001367C6">
              <w:rPr>
                <w:rFonts w:ascii="Garamond" w:hAnsi="Garamond"/>
              </w:rPr>
              <w:t> </w:t>
            </w:r>
          </w:p>
        </w:tc>
      </w:tr>
      <w:tr w:rsidR="001367C6" w:rsidRPr="001367C6" w14:paraId="11C47192"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1B06E413" w14:textId="77777777" w:rsidR="001367C6" w:rsidRPr="001367C6" w:rsidRDefault="001367C6" w:rsidP="001367C6">
            <w:pPr>
              <w:rPr>
                <w:rFonts w:ascii="Garamond" w:hAnsi="Garamond"/>
              </w:rPr>
            </w:pPr>
            <w:r w:rsidRPr="001367C6">
              <w:rPr>
                <w:rFonts w:ascii="Garamond" w:hAnsi="Garamond"/>
              </w:rPr>
              <w:t>9/26</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268708F" w14:textId="77777777" w:rsidR="001367C6" w:rsidRPr="001367C6" w:rsidRDefault="001367C6" w:rsidP="001367C6">
            <w:pPr>
              <w:rPr>
                <w:rFonts w:ascii="Garamond" w:hAnsi="Garamond"/>
              </w:rPr>
            </w:pPr>
            <w:r w:rsidRPr="001367C6">
              <w:rPr>
                <w:rFonts w:ascii="Garamond" w:hAnsi="Garamond"/>
              </w:rPr>
              <w:t>Truth and Research Methodologies</w:t>
            </w:r>
          </w:p>
          <w:p w14:paraId="2BB31EFA" w14:textId="77777777" w:rsidR="001367C6" w:rsidRPr="001367C6" w:rsidRDefault="001367C6" w:rsidP="001367C6">
            <w:pPr>
              <w:rPr>
                <w:rFonts w:ascii="Garamond" w:hAnsi="Garamond"/>
              </w:rPr>
            </w:pPr>
            <w:r w:rsidRPr="001367C6">
              <w:rPr>
                <w:rFonts w:ascii="Garamond" w:hAnsi="Garamond"/>
              </w:rPr>
              <w:t>Knowledge Creation is Power: Scholar Activism, Feminist Objectivity, and Positionality</w:t>
            </w:r>
          </w:p>
        </w:tc>
        <w:tc>
          <w:tcPr>
            <w:tcW w:w="1217" w:type="pct"/>
            <w:tcBorders>
              <w:top w:val="outset" w:sz="6" w:space="0" w:color="auto"/>
              <w:left w:val="outset" w:sz="6" w:space="0" w:color="auto"/>
              <w:bottom w:val="outset" w:sz="6" w:space="0" w:color="auto"/>
              <w:right w:val="outset" w:sz="6" w:space="0" w:color="auto"/>
            </w:tcBorders>
            <w:vAlign w:val="center"/>
            <w:hideMark/>
          </w:tcPr>
          <w:p w14:paraId="11B82E92" w14:textId="77777777" w:rsidR="001367C6" w:rsidRPr="001367C6" w:rsidRDefault="001367C6" w:rsidP="001367C6">
            <w:pPr>
              <w:rPr>
                <w:rFonts w:ascii="Garamond" w:hAnsi="Garamond"/>
              </w:rPr>
            </w:pPr>
          </w:p>
          <w:p w14:paraId="61DF5108" w14:textId="77777777" w:rsidR="001367C6" w:rsidRPr="001367C6" w:rsidRDefault="00000000" w:rsidP="001367C6">
            <w:pPr>
              <w:rPr>
                <w:rFonts w:ascii="Garamond" w:hAnsi="Garamond"/>
              </w:rPr>
            </w:pPr>
            <w:hyperlink r:id="rId58" w:tgtFrame="_blank" w:history="1">
              <w:r w:rsidR="001367C6" w:rsidRPr="001367C6">
                <w:rPr>
                  <w:rStyle w:val="Hyperlink"/>
                  <w:rFonts w:ascii="Garamond" w:hAnsi="Garamond"/>
                </w:rPr>
                <w:t>Lynch. 2021. The Value of Truth</w:t>
              </w:r>
            </w:hyperlink>
            <w:r w:rsidR="001367C6" w:rsidRPr="001367C6">
              <w:rPr>
                <w:rFonts w:ascii="Garamond" w:hAnsi="Garamond"/>
              </w:rPr>
              <w:t xml:space="preserve"> (</w:t>
            </w:r>
            <w:hyperlink r:id="rId59" w:tgtFrame="_blank" w:history="1">
              <w:r w:rsidR="001367C6" w:rsidRPr="001367C6">
                <w:rPr>
                  <w:rStyle w:val="Hyperlink"/>
                  <w:rFonts w:ascii="Garamond" w:hAnsi="Garamond"/>
                </w:rPr>
                <w:t>URL</w:t>
              </w:r>
            </w:hyperlink>
            <w:r w:rsidR="001367C6" w:rsidRPr="001367C6">
              <w:rPr>
                <w:rFonts w:ascii="Garamond" w:hAnsi="Garamond"/>
              </w:rPr>
              <w:t>)</w:t>
            </w:r>
          </w:p>
          <w:p w14:paraId="4F34905F" w14:textId="77777777" w:rsidR="001367C6" w:rsidRPr="001367C6" w:rsidRDefault="001367C6" w:rsidP="001367C6">
            <w:pPr>
              <w:rPr>
                <w:rFonts w:ascii="Garamond" w:hAnsi="Garamond"/>
              </w:rPr>
            </w:pPr>
            <w:r w:rsidRPr="001367C6">
              <w:rPr>
                <w:rFonts w:ascii="Garamond" w:hAnsi="Garamond"/>
              </w:rPr>
              <w:t>Ramasubramanian and Sousa 2021</w:t>
            </w:r>
          </w:p>
          <w:p w14:paraId="2E937F01" w14:textId="77777777" w:rsidR="001367C6" w:rsidRPr="001367C6" w:rsidRDefault="001367C6" w:rsidP="001367C6">
            <w:pPr>
              <w:rPr>
                <w:rFonts w:ascii="Garamond" w:hAnsi="Garamond"/>
              </w:rPr>
            </w:pPr>
            <w:r w:rsidRPr="001367C6">
              <w:rPr>
                <w:rFonts w:ascii="Garamond" w:hAnsi="Garamond"/>
              </w:rPr>
              <w:t xml:space="preserve">Resource: an example of a feminist activist ethnography: </w:t>
            </w:r>
            <w:hyperlink r:id="rId60" w:tgtFrame="_blank" w:tooltip="Bell 2015 Bridging Activism and the Academy.pdf" w:history="1">
              <w:r w:rsidRPr="001367C6">
                <w:rPr>
                  <w:rStyle w:val="Hyperlink"/>
                  <w:rFonts w:ascii="Garamond" w:hAnsi="Garamond"/>
                </w:rPr>
                <w:t>Bell 2015 </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6B7C11D1" w14:textId="77777777" w:rsidR="001367C6" w:rsidRPr="001367C6" w:rsidRDefault="00000000" w:rsidP="001367C6">
            <w:pPr>
              <w:rPr>
                <w:rFonts w:ascii="Garamond" w:hAnsi="Garamond"/>
              </w:rPr>
            </w:pPr>
            <w:hyperlink r:id="rId61" w:tooltip="Truth Discussion Questions" w:history="1">
              <w:r w:rsidR="001367C6" w:rsidRPr="001367C6">
                <w:rPr>
                  <w:rStyle w:val="Hyperlink"/>
                  <w:rFonts w:ascii="Garamond" w:hAnsi="Garamond"/>
                </w:rPr>
                <w:t>Truth Discussion Questions</w:t>
              </w:r>
            </w:hyperlink>
          </w:p>
        </w:tc>
      </w:tr>
      <w:tr w:rsidR="001367C6" w:rsidRPr="001367C6" w14:paraId="2FDE0757"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8459E38" w14:textId="77777777" w:rsidR="001367C6" w:rsidRPr="001367C6" w:rsidRDefault="001367C6" w:rsidP="001367C6">
            <w:pPr>
              <w:rPr>
                <w:rFonts w:ascii="Garamond" w:hAnsi="Garamond"/>
              </w:rPr>
            </w:pPr>
            <w:r w:rsidRPr="001367C6">
              <w:rPr>
                <w:rFonts w:ascii="Garamond" w:hAnsi="Garamond"/>
              </w:rPr>
              <w:t>9/28</w:t>
            </w:r>
          </w:p>
        </w:tc>
        <w:tc>
          <w:tcPr>
            <w:tcW w:w="1743" w:type="pct"/>
            <w:tcBorders>
              <w:top w:val="outset" w:sz="6" w:space="0" w:color="auto"/>
              <w:left w:val="outset" w:sz="6" w:space="0" w:color="auto"/>
              <w:bottom w:val="outset" w:sz="6" w:space="0" w:color="auto"/>
              <w:right w:val="outset" w:sz="6" w:space="0" w:color="auto"/>
            </w:tcBorders>
            <w:vAlign w:val="center"/>
            <w:hideMark/>
          </w:tcPr>
          <w:p w14:paraId="61D39C50" w14:textId="77777777" w:rsidR="001367C6" w:rsidRPr="001367C6" w:rsidRDefault="001367C6" w:rsidP="001367C6">
            <w:pPr>
              <w:rPr>
                <w:rFonts w:ascii="Garamond" w:hAnsi="Garamond"/>
              </w:rPr>
            </w:pPr>
            <w:r w:rsidRPr="001367C6">
              <w:rPr>
                <w:rFonts w:ascii="Garamond" w:hAnsi="Garamond"/>
                <w:b/>
                <w:bCs/>
              </w:rPr>
              <w:t>Visualization: Creating Graphs</w:t>
            </w:r>
          </w:p>
          <w:p w14:paraId="0E209E54" w14:textId="77777777" w:rsidR="001367C6" w:rsidRPr="001367C6" w:rsidRDefault="001367C6" w:rsidP="001367C6">
            <w:pPr>
              <w:rPr>
                <w:rFonts w:ascii="Garamond" w:hAnsi="Garamond"/>
              </w:rPr>
            </w:pPr>
            <w:r w:rsidRPr="001367C6">
              <w:rPr>
                <w:rFonts w:ascii="Garamond" w:hAnsi="Garamond"/>
              </w:rPr>
              <w:t>Principles of good design</w:t>
            </w:r>
          </w:p>
          <w:p w14:paraId="1466BA42" w14:textId="77777777" w:rsidR="001367C6" w:rsidRPr="001367C6" w:rsidRDefault="001367C6" w:rsidP="001367C6">
            <w:pPr>
              <w:rPr>
                <w:rFonts w:ascii="Garamond" w:hAnsi="Garamond"/>
              </w:rPr>
            </w:pPr>
            <w:r w:rsidRPr="001367C6">
              <w:rPr>
                <w:rFonts w:ascii="Garamond" w:hAnsi="Garamond"/>
              </w:rPr>
              <w:t xml:space="preserve">Critique of </w:t>
            </w:r>
            <w:hyperlink r:id="rId62" w:tgtFrame="_blank" w:tooltip="Bad Graphs Handout.docx" w:history="1">
              <w:r w:rsidRPr="001367C6">
                <w:rPr>
                  <w:rStyle w:val="Hyperlink"/>
                  <w:rFonts w:ascii="Garamond" w:hAnsi="Garamond"/>
                </w:rPr>
                <w:t>bad graphs</w:t>
              </w:r>
            </w:hyperlink>
          </w:p>
        </w:tc>
        <w:tc>
          <w:tcPr>
            <w:tcW w:w="1217" w:type="pct"/>
            <w:tcBorders>
              <w:top w:val="outset" w:sz="6" w:space="0" w:color="auto"/>
              <w:left w:val="outset" w:sz="6" w:space="0" w:color="auto"/>
              <w:bottom w:val="outset" w:sz="6" w:space="0" w:color="auto"/>
              <w:right w:val="outset" w:sz="6" w:space="0" w:color="auto"/>
            </w:tcBorders>
            <w:vAlign w:val="center"/>
            <w:hideMark/>
          </w:tcPr>
          <w:p w14:paraId="4404433A" w14:textId="77777777" w:rsidR="001367C6" w:rsidRPr="001367C6" w:rsidRDefault="00000000" w:rsidP="001367C6">
            <w:pPr>
              <w:rPr>
                <w:rFonts w:ascii="Garamond" w:hAnsi="Garamond"/>
              </w:rPr>
            </w:pPr>
            <w:hyperlink r:id="rId63" w:tooltip="Gemignani and Gemignani 2014 Data Fluency-1.pdf" w:history="1">
              <w:r w:rsidR="001367C6" w:rsidRPr="001367C6">
                <w:rPr>
                  <w:rStyle w:val="Hyperlink"/>
                  <w:rFonts w:ascii="Garamond" w:hAnsi="Garamond"/>
                </w:rPr>
                <w:t xml:space="preserve">Gemignani and Gemignani 2014 Pg 79-121 </w:t>
              </w:r>
            </w:hyperlink>
            <w:r w:rsidR="001367C6" w:rsidRPr="001367C6">
              <w:rPr>
                <w:rFonts w:ascii="Garamond" w:hAnsi="Garamond"/>
              </w:rPr>
              <w:t>*read the "Design Principles - Visualizations" section (Pg 15-121) especially closely</w:t>
            </w:r>
          </w:p>
        </w:tc>
        <w:tc>
          <w:tcPr>
            <w:tcW w:w="1539" w:type="pct"/>
            <w:tcBorders>
              <w:top w:val="outset" w:sz="6" w:space="0" w:color="auto"/>
              <w:left w:val="outset" w:sz="6" w:space="0" w:color="auto"/>
              <w:bottom w:val="outset" w:sz="6" w:space="0" w:color="auto"/>
              <w:right w:val="outset" w:sz="6" w:space="0" w:color="auto"/>
            </w:tcBorders>
            <w:vAlign w:val="center"/>
            <w:hideMark/>
          </w:tcPr>
          <w:p w14:paraId="7293EC52"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A2EF603" w14:textId="77777777" w:rsidTr="00F263BF">
        <w:trPr>
          <w:trHeight w:val="132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3CC70B1" w14:textId="77777777" w:rsidR="001367C6" w:rsidRPr="001367C6" w:rsidRDefault="001367C6" w:rsidP="001367C6">
            <w:pPr>
              <w:rPr>
                <w:rFonts w:ascii="Garamond" w:hAnsi="Garamond"/>
              </w:rPr>
            </w:pPr>
            <w:r w:rsidRPr="001367C6">
              <w:rPr>
                <w:rFonts w:ascii="Garamond" w:hAnsi="Garamond"/>
              </w:rPr>
              <w:lastRenderedPageBreak/>
              <w:t>9/30</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50C1936" w14:textId="77777777" w:rsidR="001367C6" w:rsidRPr="001367C6" w:rsidRDefault="001367C6" w:rsidP="001367C6">
            <w:pPr>
              <w:rPr>
                <w:rFonts w:ascii="Garamond" w:hAnsi="Garamond"/>
              </w:rPr>
            </w:pPr>
            <w:r w:rsidRPr="001367C6">
              <w:rPr>
                <w:rFonts w:ascii="Garamond" w:hAnsi="Garamond"/>
                <w:b/>
                <w:bCs/>
              </w:rPr>
              <w:t>Excel 101</w:t>
            </w:r>
          </w:p>
          <w:p w14:paraId="3C2FD71A" w14:textId="77777777" w:rsidR="001367C6" w:rsidRPr="001367C6" w:rsidRDefault="001367C6" w:rsidP="001367C6">
            <w:pPr>
              <w:rPr>
                <w:rFonts w:ascii="Garamond" w:hAnsi="Garamond"/>
              </w:rPr>
            </w:pPr>
            <w:r w:rsidRPr="001367C6">
              <w:rPr>
                <w:rFonts w:ascii="Garamond" w:hAnsi="Garamond"/>
              </w:rPr>
              <w:t>Introduce Graphing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125BD9EA" w14:textId="77777777" w:rsidR="001367C6" w:rsidRPr="001367C6" w:rsidRDefault="00000000" w:rsidP="001367C6">
            <w:pPr>
              <w:rPr>
                <w:rFonts w:ascii="Garamond" w:hAnsi="Garamond"/>
              </w:rPr>
            </w:pPr>
            <w:hyperlink r:id="rId64" w:tgtFrame="_blank" w:tooltip="Excel 101 Video.mp4" w:history="1">
              <w:r w:rsidR="001367C6" w:rsidRPr="001367C6">
                <w:rPr>
                  <w:rStyle w:val="Hyperlink"/>
                  <w:rFonts w:ascii="Garamond" w:hAnsi="Garamond"/>
                </w:rPr>
                <w:t>Video Tutorial</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68C394D6" w14:textId="77777777" w:rsidR="001367C6" w:rsidRPr="001367C6" w:rsidRDefault="001367C6" w:rsidP="001367C6">
            <w:pPr>
              <w:rPr>
                <w:rFonts w:ascii="Garamond" w:hAnsi="Garamond"/>
              </w:rPr>
            </w:pPr>
            <w:r w:rsidRPr="001367C6">
              <w:rPr>
                <w:rFonts w:ascii="Garamond" w:hAnsi="Garamond"/>
              </w:rPr>
              <w:t>If you are new to Excel, follow along with the video.</w:t>
            </w:r>
          </w:p>
          <w:p w14:paraId="3231C3BD" w14:textId="77777777" w:rsidR="001367C6" w:rsidRPr="001367C6" w:rsidRDefault="001367C6" w:rsidP="001367C6">
            <w:pPr>
              <w:rPr>
                <w:rFonts w:ascii="Garamond" w:hAnsi="Garamond"/>
              </w:rPr>
            </w:pPr>
            <w:r w:rsidRPr="001367C6">
              <w:rPr>
                <w:rFonts w:ascii="Garamond" w:hAnsi="Garamond"/>
              </w:rPr>
              <w:t>If you are experienced with Excel, make a list of anything new you learned from the video and make a list of tips you know that the video did not cover. Be prepared to share this in class.</w:t>
            </w:r>
          </w:p>
        </w:tc>
      </w:tr>
      <w:tr w:rsidR="001367C6" w:rsidRPr="001367C6" w14:paraId="3A8D2759"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6A0AE74" w14:textId="77777777" w:rsidR="001367C6" w:rsidRPr="001367C6" w:rsidRDefault="001367C6" w:rsidP="001367C6">
            <w:pPr>
              <w:rPr>
                <w:rFonts w:ascii="Garamond" w:hAnsi="Garamond"/>
              </w:rPr>
            </w:pPr>
            <w:r w:rsidRPr="001367C6">
              <w:rPr>
                <w:rFonts w:ascii="Garamond" w:hAnsi="Garamond"/>
              </w:rPr>
              <w:t>6</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D51580E"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44ABE89A"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2073BC8" w14:textId="77777777" w:rsidR="001367C6" w:rsidRPr="001367C6" w:rsidRDefault="001367C6" w:rsidP="001367C6">
            <w:pPr>
              <w:rPr>
                <w:rFonts w:ascii="Garamond" w:hAnsi="Garamond"/>
              </w:rPr>
            </w:pPr>
            <w:r w:rsidRPr="001367C6">
              <w:rPr>
                <w:rFonts w:ascii="Garamond" w:hAnsi="Garamond"/>
              </w:rPr>
              <w:t> </w:t>
            </w:r>
          </w:p>
        </w:tc>
      </w:tr>
      <w:tr w:rsidR="001367C6" w:rsidRPr="001367C6" w14:paraId="5E23A53B"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542B43F1" w14:textId="77777777" w:rsidR="001367C6" w:rsidRPr="001367C6" w:rsidRDefault="001367C6" w:rsidP="001367C6">
            <w:pPr>
              <w:rPr>
                <w:rFonts w:ascii="Garamond" w:hAnsi="Garamond"/>
              </w:rPr>
            </w:pPr>
            <w:r w:rsidRPr="001367C6">
              <w:rPr>
                <w:rFonts w:ascii="Garamond" w:hAnsi="Garamond"/>
              </w:rPr>
              <w:t>10/3</w:t>
            </w:r>
          </w:p>
        </w:tc>
        <w:tc>
          <w:tcPr>
            <w:tcW w:w="1743" w:type="pct"/>
            <w:tcBorders>
              <w:top w:val="outset" w:sz="6" w:space="0" w:color="auto"/>
              <w:left w:val="outset" w:sz="6" w:space="0" w:color="auto"/>
              <w:bottom w:val="outset" w:sz="6" w:space="0" w:color="auto"/>
              <w:right w:val="outset" w:sz="6" w:space="0" w:color="auto"/>
            </w:tcBorders>
            <w:vAlign w:val="center"/>
            <w:hideMark/>
          </w:tcPr>
          <w:p w14:paraId="1ADA60C0" w14:textId="77777777" w:rsidR="001367C6" w:rsidRPr="001367C6" w:rsidRDefault="001367C6" w:rsidP="001367C6">
            <w:pPr>
              <w:rPr>
                <w:rFonts w:ascii="Garamond" w:hAnsi="Garamond"/>
              </w:rPr>
            </w:pPr>
            <w:r w:rsidRPr="001367C6">
              <w:rPr>
                <w:rFonts w:ascii="Garamond" w:hAnsi="Garamond"/>
              </w:rPr>
              <w:t>Work on Graphing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46BE6451" w14:textId="77777777" w:rsidR="001367C6" w:rsidRPr="001367C6" w:rsidRDefault="001367C6" w:rsidP="001367C6">
            <w:pPr>
              <w:rPr>
                <w:rFonts w:ascii="Garamond" w:hAnsi="Garamond"/>
              </w:rPr>
            </w:pPr>
            <w:r w:rsidRPr="001367C6">
              <w:rPr>
                <w:rFonts w:ascii="Garamond" w:hAnsi="Garamond"/>
              </w:rPr>
              <w:t>Extra Credit: Robin Wall Kimmerer, 7 pm, Pellegrene Auditorium</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11B449B"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1266940"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1886A7BF" w14:textId="77777777" w:rsidR="001367C6" w:rsidRPr="001367C6" w:rsidRDefault="001367C6" w:rsidP="001367C6">
            <w:pPr>
              <w:rPr>
                <w:rFonts w:ascii="Garamond" w:hAnsi="Garamond"/>
              </w:rPr>
            </w:pPr>
            <w:r w:rsidRPr="001367C6">
              <w:rPr>
                <w:rFonts w:ascii="Garamond" w:hAnsi="Garamond"/>
              </w:rPr>
              <w:t>10/5</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0DDFFAA" w14:textId="77777777" w:rsidR="001367C6" w:rsidRPr="001367C6" w:rsidRDefault="001367C6" w:rsidP="001367C6">
            <w:pPr>
              <w:rPr>
                <w:rFonts w:ascii="Garamond" w:hAnsi="Garamond"/>
              </w:rPr>
            </w:pPr>
            <w:r w:rsidRPr="001367C6">
              <w:rPr>
                <w:rFonts w:ascii="Garamond" w:hAnsi="Garamond"/>
              </w:rPr>
              <w:t>Work on Graphing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FA5D5DA"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7809F5C4" w14:textId="77777777" w:rsidR="001367C6" w:rsidRPr="001367C6" w:rsidRDefault="001367C6" w:rsidP="001367C6">
            <w:pPr>
              <w:rPr>
                <w:rFonts w:ascii="Garamond" w:hAnsi="Garamond"/>
              </w:rPr>
            </w:pPr>
            <w:r w:rsidRPr="001367C6">
              <w:rPr>
                <w:rFonts w:ascii="Garamond" w:hAnsi="Garamond"/>
              </w:rPr>
              <w:t> </w:t>
            </w:r>
          </w:p>
        </w:tc>
      </w:tr>
      <w:tr w:rsidR="001367C6" w:rsidRPr="001367C6" w14:paraId="20E5C789" w14:textId="77777777" w:rsidTr="00F263BF">
        <w:trPr>
          <w:trHeight w:val="132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9A07845" w14:textId="77777777" w:rsidR="001367C6" w:rsidRPr="001367C6" w:rsidRDefault="001367C6" w:rsidP="001367C6">
            <w:pPr>
              <w:rPr>
                <w:rFonts w:ascii="Garamond" w:hAnsi="Garamond"/>
              </w:rPr>
            </w:pPr>
            <w:r w:rsidRPr="001367C6">
              <w:rPr>
                <w:rFonts w:ascii="Garamond" w:hAnsi="Garamond"/>
              </w:rPr>
              <w:t>10/7</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C32B581" w14:textId="77777777" w:rsidR="001367C6" w:rsidRPr="001367C6" w:rsidRDefault="001367C6" w:rsidP="001367C6">
            <w:pPr>
              <w:rPr>
                <w:rFonts w:ascii="Garamond" w:hAnsi="Garamond"/>
              </w:rPr>
            </w:pPr>
            <w:r w:rsidRPr="001367C6">
              <w:rPr>
                <w:rFonts w:ascii="Garamond" w:hAnsi="Garamond"/>
              </w:rPr>
              <w:t>Present and Discuss Graphs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1069BF74"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3E27159" w14:textId="77777777" w:rsidR="001367C6" w:rsidRPr="001367C6" w:rsidRDefault="00000000" w:rsidP="001367C6">
            <w:pPr>
              <w:rPr>
                <w:rFonts w:ascii="Garamond" w:hAnsi="Garamond"/>
              </w:rPr>
            </w:pPr>
            <w:hyperlink r:id="rId65" w:history="1">
              <w:r w:rsidR="001367C6" w:rsidRPr="001367C6">
                <w:rPr>
                  <w:rStyle w:val="Hyperlink"/>
                  <w:rFonts w:ascii="Garamond" w:hAnsi="Garamond"/>
                </w:rPr>
                <w:t>Graphing Assignment ,</w:t>
              </w:r>
            </w:hyperlink>
            <w:r w:rsidR="001367C6" w:rsidRPr="001367C6">
              <w:rPr>
                <w:rFonts w:ascii="Garamond" w:hAnsi="Garamond"/>
              </w:rPr>
              <w:t xml:space="preserve"> post </w:t>
            </w:r>
            <w:hyperlink r:id="rId66" w:history="1">
              <w:r w:rsidR="001367C6" w:rsidRPr="001367C6">
                <w:rPr>
                  <w:rStyle w:val="Hyperlink"/>
                  <w:rFonts w:ascii="Garamond" w:hAnsi="Garamond"/>
                </w:rPr>
                <w:t>here</w:t>
              </w:r>
            </w:hyperlink>
          </w:p>
          <w:p w14:paraId="6123439D" w14:textId="77777777" w:rsidR="001367C6" w:rsidRPr="001367C6" w:rsidRDefault="001367C6" w:rsidP="001367C6">
            <w:pPr>
              <w:rPr>
                <w:rFonts w:ascii="Garamond" w:hAnsi="Garamond"/>
              </w:rPr>
            </w:pPr>
            <w:r w:rsidRPr="001367C6">
              <w:rPr>
                <w:rFonts w:ascii="Garamond" w:hAnsi="Garamond"/>
              </w:rPr>
              <w:t xml:space="preserve">15 min before class, post your slide </w:t>
            </w:r>
            <w:hyperlink r:id="rId67" w:tooltip="Slide for Graphing Assignment Presentation" w:history="1">
              <w:r w:rsidRPr="001367C6">
                <w:rPr>
                  <w:rStyle w:val="Hyperlink"/>
                  <w:rFonts w:ascii="Garamond" w:hAnsi="Garamond"/>
                </w:rPr>
                <w:t>here</w:t>
              </w:r>
            </w:hyperlink>
            <w:r w:rsidRPr="001367C6">
              <w:rPr>
                <w:rFonts w:ascii="Garamond" w:hAnsi="Garamond"/>
              </w:rPr>
              <w:t>.</w:t>
            </w:r>
          </w:p>
        </w:tc>
      </w:tr>
      <w:tr w:rsidR="001367C6" w:rsidRPr="001367C6" w14:paraId="7ACC4ED3"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A24A305" w14:textId="77777777" w:rsidR="001367C6" w:rsidRPr="001367C6" w:rsidRDefault="001367C6" w:rsidP="001367C6">
            <w:pPr>
              <w:rPr>
                <w:rFonts w:ascii="Garamond" w:hAnsi="Garamond"/>
              </w:rPr>
            </w:pPr>
            <w:r w:rsidRPr="001367C6">
              <w:rPr>
                <w:rFonts w:ascii="Garamond" w:hAnsi="Garamond"/>
              </w:rPr>
              <w:t>7</w:t>
            </w:r>
          </w:p>
        </w:tc>
        <w:tc>
          <w:tcPr>
            <w:tcW w:w="1743" w:type="pct"/>
            <w:tcBorders>
              <w:top w:val="outset" w:sz="6" w:space="0" w:color="auto"/>
              <w:left w:val="outset" w:sz="6" w:space="0" w:color="auto"/>
              <w:bottom w:val="outset" w:sz="6" w:space="0" w:color="auto"/>
              <w:right w:val="outset" w:sz="6" w:space="0" w:color="auto"/>
            </w:tcBorders>
            <w:vAlign w:val="center"/>
            <w:hideMark/>
          </w:tcPr>
          <w:p w14:paraId="5A8EBEE5"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13E4D5B"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3E2A60B1"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CE9A067"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AF8DD68" w14:textId="77777777" w:rsidR="001367C6" w:rsidRPr="001367C6" w:rsidRDefault="001367C6" w:rsidP="001367C6">
            <w:pPr>
              <w:rPr>
                <w:rFonts w:ascii="Garamond" w:hAnsi="Garamond"/>
              </w:rPr>
            </w:pPr>
            <w:r w:rsidRPr="001367C6">
              <w:rPr>
                <w:rFonts w:ascii="Garamond" w:hAnsi="Garamond"/>
              </w:rPr>
              <w:t>10/10</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8528FDD" w14:textId="77777777" w:rsidR="001367C6" w:rsidRPr="001367C6" w:rsidRDefault="001367C6" w:rsidP="001367C6">
            <w:pPr>
              <w:rPr>
                <w:rFonts w:ascii="Garamond" w:hAnsi="Garamond"/>
              </w:rPr>
            </w:pPr>
            <w:r w:rsidRPr="001367C6">
              <w:rPr>
                <w:rFonts w:ascii="Garamond" w:hAnsi="Garamond"/>
              </w:rPr>
              <w:t>Fall Break - No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265C3C9"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7514E031" w14:textId="77777777" w:rsidR="001367C6" w:rsidRPr="001367C6" w:rsidRDefault="001367C6" w:rsidP="001367C6">
            <w:pPr>
              <w:rPr>
                <w:rFonts w:ascii="Garamond" w:hAnsi="Garamond"/>
              </w:rPr>
            </w:pPr>
            <w:r w:rsidRPr="001367C6">
              <w:rPr>
                <w:rFonts w:ascii="Garamond" w:hAnsi="Garamond"/>
              </w:rPr>
              <w:t> </w:t>
            </w:r>
          </w:p>
        </w:tc>
      </w:tr>
      <w:tr w:rsidR="001367C6" w:rsidRPr="001367C6" w14:paraId="76235FB0" w14:textId="77777777" w:rsidTr="00F263BF">
        <w:trPr>
          <w:trHeight w:val="132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69BB58C5" w14:textId="77777777" w:rsidR="001367C6" w:rsidRPr="001367C6" w:rsidRDefault="001367C6" w:rsidP="001367C6">
            <w:pPr>
              <w:rPr>
                <w:rFonts w:ascii="Garamond" w:hAnsi="Garamond"/>
              </w:rPr>
            </w:pPr>
            <w:r w:rsidRPr="001367C6">
              <w:rPr>
                <w:rFonts w:ascii="Garamond" w:hAnsi="Garamond"/>
              </w:rPr>
              <w:t>10/12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53497719" w14:textId="77777777" w:rsidR="001367C6" w:rsidRPr="001367C6" w:rsidRDefault="001367C6" w:rsidP="001367C6">
            <w:pPr>
              <w:rPr>
                <w:rFonts w:ascii="Garamond" w:hAnsi="Garamond"/>
              </w:rPr>
            </w:pPr>
            <w:r w:rsidRPr="001367C6">
              <w:rPr>
                <w:rFonts w:ascii="Garamond" w:hAnsi="Garamond"/>
              </w:rPr>
              <w:t>Word clouds in class.</w:t>
            </w:r>
          </w:p>
          <w:p w14:paraId="446AEBC0" w14:textId="77777777" w:rsidR="001367C6" w:rsidRPr="001367C6" w:rsidRDefault="001367C6" w:rsidP="001367C6">
            <w:pPr>
              <w:rPr>
                <w:rFonts w:ascii="Garamond" w:hAnsi="Garamond"/>
              </w:rPr>
            </w:pPr>
            <w:r w:rsidRPr="001367C6">
              <w:rPr>
                <w:rFonts w:ascii="Garamond" w:hAnsi="Garamond"/>
              </w:rPr>
              <w:t>Begin Organizing Data in Excel Assignment in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4E2ED48"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20B5B667" w14:textId="77777777" w:rsidR="001367C6" w:rsidRPr="001367C6" w:rsidRDefault="001367C6" w:rsidP="001367C6">
            <w:pPr>
              <w:rPr>
                <w:rFonts w:ascii="Garamond" w:hAnsi="Garamond"/>
              </w:rPr>
            </w:pPr>
            <w:r w:rsidRPr="001367C6">
              <w:rPr>
                <w:rFonts w:ascii="Garamond" w:hAnsi="Garamond"/>
              </w:rPr>
              <w:t xml:space="preserve">Word Clouds, post </w:t>
            </w:r>
            <w:hyperlink r:id="rId68" w:tooltip="Word Clouds In Class Assignment" w:history="1">
              <w:r w:rsidRPr="001367C6">
                <w:rPr>
                  <w:rStyle w:val="Hyperlink"/>
                  <w:rFonts w:ascii="Garamond" w:hAnsi="Garamond"/>
                </w:rPr>
                <w:t xml:space="preserve">here </w:t>
              </w:r>
            </w:hyperlink>
            <w:r w:rsidRPr="001367C6">
              <w:rPr>
                <w:rFonts w:ascii="Garamond" w:hAnsi="Garamond"/>
              </w:rPr>
              <w:t>by the end of day.</w:t>
            </w:r>
          </w:p>
        </w:tc>
      </w:tr>
      <w:tr w:rsidR="001367C6" w:rsidRPr="001367C6" w14:paraId="1FC6EFC3" w14:textId="77777777" w:rsidTr="00F263BF">
        <w:trPr>
          <w:trHeight w:val="114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461ACDB6" w14:textId="77777777" w:rsidR="001367C6" w:rsidRPr="001367C6" w:rsidRDefault="001367C6" w:rsidP="001367C6">
            <w:pPr>
              <w:rPr>
                <w:rFonts w:ascii="Garamond" w:hAnsi="Garamond"/>
              </w:rPr>
            </w:pPr>
            <w:r w:rsidRPr="001367C6">
              <w:rPr>
                <w:rFonts w:ascii="Garamond" w:hAnsi="Garamond"/>
              </w:rPr>
              <w:t>10/14</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D5292D1" w14:textId="77777777" w:rsidR="001367C6" w:rsidRPr="001367C6" w:rsidRDefault="001367C6" w:rsidP="001367C6">
            <w:pPr>
              <w:rPr>
                <w:rFonts w:ascii="Garamond" w:hAnsi="Garamond"/>
              </w:rPr>
            </w:pPr>
            <w:r w:rsidRPr="001367C6">
              <w:rPr>
                <w:rFonts w:ascii="Garamond" w:hAnsi="Garamond"/>
              </w:rPr>
              <w:t>Work on Organizing Data in Excel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3D70B48"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5BD89B34" w14:textId="77777777" w:rsidR="001367C6" w:rsidRPr="001367C6" w:rsidRDefault="001367C6" w:rsidP="001367C6">
            <w:pPr>
              <w:rPr>
                <w:rFonts w:ascii="Garamond" w:hAnsi="Garamond"/>
              </w:rPr>
            </w:pPr>
            <w:r w:rsidRPr="001367C6">
              <w:rPr>
                <w:rFonts w:ascii="Garamond" w:hAnsi="Garamond"/>
              </w:rPr>
              <w:t> </w:t>
            </w:r>
          </w:p>
        </w:tc>
      </w:tr>
      <w:tr w:rsidR="001367C6" w:rsidRPr="001367C6" w14:paraId="0A771317"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DE8C576" w14:textId="77777777" w:rsidR="001367C6" w:rsidRPr="001367C6" w:rsidRDefault="001367C6" w:rsidP="001367C6">
            <w:pPr>
              <w:rPr>
                <w:rFonts w:ascii="Garamond" w:hAnsi="Garamond"/>
              </w:rPr>
            </w:pPr>
            <w:r w:rsidRPr="001367C6">
              <w:rPr>
                <w:rFonts w:ascii="Garamond" w:hAnsi="Garamond"/>
              </w:rPr>
              <w:t>8</w:t>
            </w:r>
          </w:p>
        </w:tc>
        <w:tc>
          <w:tcPr>
            <w:tcW w:w="1743" w:type="pct"/>
            <w:tcBorders>
              <w:top w:val="outset" w:sz="6" w:space="0" w:color="auto"/>
              <w:left w:val="outset" w:sz="6" w:space="0" w:color="auto"/>
              <w:bottom w:val="outset" w:sz="6" w:space="0" w:color="auto"/>
              <w:right w:val="outset" w:sz="6" w:space="0" w:color="auto"/>
            </w:tcBorders>
            <w:vAlign w:val="center"/>
            <w:hideMark/>
          </w:tcPr>
          <w:p w14:paraId="55EC0D7E"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BCE7B81"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B64F0D0" w14:textId="77777777" w:rsidR="001367C6" w:rsidRPr="001367C6" w:rsidRDefault="001367C6" w:rsidP="001367C6">
            <w:pPr>
              <w:rPr>
                <w:rFonts w:ascii="Garamond" w:hAnsi="Garamond"/>
              </w:rPr>
            </w:pPr>
            <w:r w:rsidRPr="001367C6">
              <w:rPr>
                <w:rFonts w:ascii="Garamond" w:hAnsi="Garamond"/>
              </w:rPr>
              <w:t> </w:t>
            </w:r>
          </w:p>
        </w:tc>
      </w:tr>
      <w:tr w:rsidR="001367C6" w:rsidRPr="001367C6" w14:paraId="67A6F912" w14:textId="77777777" w:rsidTr="00F263BF">
        <w:trPr>
          <w:trHeight w:val="132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1523FD53" w14:textId="77777777" w:rsidR="001367C6" w:rsidRPr="001367C6" w:rsidRDefault="001367C6" w:rsidP="001367C6">
            <w:pPr>
              <w:rPr>
                <w:rFonts w:ascii="Garamond" w:hAnsi="Garamond"/>
              </w:rPr>
            </w:pPr>
            <w:r w:rsidRPr="001367C6">
              <w:rPr>
                <w:rFonts w:ascii="Garamond" w:hAnsi="Garamond"/>
              </w:rPr>
              <w:lastRenderedPageBreak/>
              <w:t>10/17</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0BA13D3" w14:textId="77777777" w:rsidR="001367C6" w:rsidRPr="001367C6" w:rsidRDefault="001367C6" w:rsidP="001367C6">
            <w:pPr>
              <w:rPr>
                <w:rFonts w:ascii="Garamond" w:hAnsi="Garamond"/>
              </w:rPr>
            </w:pPr>
            <w:r w:rsidRPr="001367C6">
              <w:rPr>
                <w:rFonts w:ascii="Garamond" w:hAnsi="Garamond"/>
                <w:b/>
                <w:bCs/>
              </w:rPr>
              <w:t>Statistics</w:t>
            </w:r>
          </w:p>
          <w:p w14:paraId="1D9741BF" w14:textId="77777777" w:rsidR="001367C6" w:rsidRPr="001367C6" w:rsidRDefault="001367C6" w:rsidP="001367C6">
            <w:pPr>
              <w:rPr>
                <w:rFonts w:ascii="Garamond" w:hAnsi="Garamond"/>
              </w:rPr>
            </w:pPr>
            <w:r w:rsidRPr="001367C6">
              <w:rPr>
                <w:rFonts w:ascii="Garamond" w:hAnsi="Garamond"/>
              </w:rPr>
              <w:t>Introduction</w:t>
            </w:r>
          </w:p>
        </w:tc>
        <w:tc>
          <w:tcPr>
            <w:tcW w:w="1217" w:type="pct"/>
            <w:tcBorders>
              <w:top w:val="outset" w:sz="6" w:space="0" w:color="auto"/>
              <w:left w:val="outset" w:sz="6" w:space="0" w:color="auto"/>
              <w:bottom w:val="outset" w:sz="6" w:space="0" w:color="auto"/>
              <w:right w:val="outset" w:sz="6" w:space="0" w:color="auto"/>
            </w:tcBorders>
            <w:vAlign w:val="center"/>
            <w:hideMark/>
          </w:tcPr>
          <w:p w14:paraId="4EC209C9" w14:textId="77777777" w:rsidR="001367C6" w:rsidRPr="001367C6" w:rsidRDefault="001367C6" w:rsidP="001367C6">
            <w:pPr>
              <w:rPr>
                <w:rFonts w:ascii="Garamond" w:hAnsi="Garamond"/>
              </w:rPr>
            </w:pPr>
            <w:r w:rsidRPr="001367C6">
              <w:rPr>
                <w:rFonts w:ascii="Garamond" w:hAnsi="Garamond"/>
              </w:rPr>
              <w:t>Urdan, Ch. 1-3 + end of chapter work problems</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4FE5637" w14:textId="77777777" w:rsidR="001367C6" w:rsidRPr="001367C6" w:rsidRDefault="00000000" w:rsidP="001367C6">
            <w:pPr>
              <w:rPr>
                <w:rFonts w:ascii="Garamond" w:hAnsi="Garamond"/>
              </w:rPr>
            </w:pPr>
            <w:hyperlink r:id="rId69" w:history="1">
              <w:r w:rsidR="001367C6" w:rsidRPr="001367C6">
                <w:rPr>
                  <w:rStyle w:val="Hyperlink"/>
                  <w:rFonts w:ascii="Garamond" w:hAnsi="Garamond"/>
                </w:rPr>
                <w:t>Organizing Data in Excel Assignment</w:t>
              </w:r>
            </w:hyperlink>
          </w:p>
          <w:p w14:paraId="2C3E2890" w14:textId="77777777" w:rsidR="001367C6" w:rsidRPr="001367C6" w:rsidRDefault="001367C6" w:rsidP="001367C6">
            <w:pPr>
              <w:rPr>
                <w:rFonts w:ascii="Garamond" w:hAnsi="Garamond"/>
              </w:rPr>
            </w:pPr>
            <w:r w:rsidRPr="001367C6">
              <w:rPr>
                <w:rFonts w:ascii="Garamond" w:hAnsi="Garamond"/>
              </w:rPr>
              <w:t>Complete chapter 1-3 work problems (we will workshop in teams during class)</w:t>
            </w:r>
          </w:p>
        </w:tc>
      </w:tr>
      <w:tr w:rsidR="001367C6" w:rsidRPr="001367C6" w14:paraId="2CC8AC76"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BAE22CD" w14:textId="77777777" w:rsidR="001367C6" w:rsidRPr="001367C6" w:rsidRDefault="001367C6" w:rsidP="001367C6">
            <w:pPr>
              <w:rPr>
                <w:rFonts w:ascii="Garamond" w:hAnsi="Garamond"/>
              </w:rPr>
            </w:pPr>
            <w:r w:rsidRPr="001367C6">
              <w:rPr>
                <w:rFonts w:ascii="Garamond" w:hAnsi="Garamond"/>
              </w:rPr>
              <w:t>10/19</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279BE3B" w14:textId="77777777" w:rsidR="001367C6" w:rsidRPr="001367C6" w:rsidRDefault="001367C6" w:rsidP="001367C6">
            <w:pPr>
              <w:rPr>
                <w:rFonts w:ascii="Garamond" w:hAnsi="Garamond"/>
              </w:rPr>
            </w:pPr>
            <w:r w:rsidRPr="001367C6">
              <w:rPr>
                <w:rFonts w:ascii="Garamond" w:hAnsi="Garamond"/>
              </w:rPr>
              <w:t>Work on Descriptive Statistics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383BA46"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6F8DC4ED" w14:textId="77777777" w:rsidR="001367C6" w:rsidRPr="001367C6" w:rsidRDefault="001367C6" w:rsidP="001367C6">
            <w:pPr>
              <w:rPr>
                <w:rFonts w:ascii="Garamond" w:hAnsi="Garamond"/>
              </w:rPr>
            </w:pPr>
            <w:r w:rsidRPr="001367C6">
              <w:rPr>
                <w:rFonts w:ascii="Garamond" w:hAnsi="Garamond"/>
              </w:rPr>
              <w:t>Find out what your birth weight was. We need it for our upcoming assignment.</w:t>
            </w:r>
          </w:p>
        </w:tc>
      </w:tr>
      <w:tr w:rsidR="001367C6" w:rsidRPr="001367C6" w14:paraId="0ECA0203" w14:textId="77777777" w:rsidTr="00F263BF">
        <w:trPr>
          <w:trHeight w:val="16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98D0828" w14:textId="77777777" w:rsidR="001367C6" w:rsidRPr="001367C6" w:rsidRDefault="001367C6" w:rsidP="001367C6">
            <w:pPr>
              <w:rPr>
                <w:rFonts w:ascii="Garamond" w:hAnsi="Garamond"/>
              </w:rPr>
            </w:pPr>
            <w:r w:rsidRPr="001367C6">
              <w:rPr>
                <w:rFonts w:ascii="Garamond" w:hAnsi="Garamond"/>
              </w:rPr>
              <w:t>10/21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27E9F7B" w14:textId="77777777" w:rsidR="001367C6" w:rsidRPr="001367C6" w:rsidRDefault="001367C6" w:rsidP="001367C6">
            <w:pPr>
              <w:rPr>
                <w:rFonts w:ascii="Garamond" w:hAnsi="Garamond"/>
              </w:rPr>
            </w:pPr>
            <w:r w:rsidRPr="001367C6">
              <w:rPr>
                <w:rFonts w:ascii="Garamond" w:hAnsi="Garamond"/>
              </w:rPr>
              <w:t>Standardization - Z-scores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EB8E6F5" w14:textId="77777777" w:rsidR="001367C6" w:rsidRPr="001367C6" w:rsidRDefault="001367C6" w:rsidP="001367C6">
            <w:pPr>
              <w:rPr>
                <w:rFonts w:ascii="Garamond" w:hAnsi="Garamond"/>
              </w:rPr>
            </w:pPr>
            <w:r w:rsidRPr="001367C6">
              <w:rPr>
                <w:rFonts w:ascii="Garamond" w:hAnsi="Garamond"/>
              </w:rPr>
              <w:t>Urdan, Ch. 4-5 + end of chapter work problems only for Ch 4</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6812476" w14:textId="77777777" w:rsidR="001367C6" w:rsidRPr="001367C6" w:rsidRDefault="00000000" w:rsidP="001367C6">
            <w:pPr>
              <w:rPr>
                <w:rFonts w:ascii="Garamond" w:hAnsi="Garamond"/>
              </w:rPr>
            </w:pPr>
            <w:hyperlink r:id="rId70" w:tgtFrame="_blank" w:history="1">
              <w:r w:rsidR="001367C6" w:rsidRPr="001367C6">
                <w:rPr>
                  <w:rStyle w:val="Hyperlink"/>
                  <w:rFonts w:ascii="Garamond" w:hAnsi="Garamond"/>
                </w:rPr>
                <w:t>Descriptive Stats Assignment</w:t>
              </w:r>
            </w:hyperlink>
            <w:r w:rsidR="001367C6" w:rsidRPr="001367C6">
              <w:rPr>
                <w:rFonts w:ascii="Garamond" w:hAnsi="Garamond"/>
              </w:rPr>
              <w:t xml:space="preserve">, post </w:t>
            </w:r>
            <w:hyperlink r:id="rId71" w:tooltip="Descriptive Statistics Assignment" w:history="1">
              <w:r w:rsidR="001367C6" w:rsidRPr="001367C6">
                <w:rPr>
                  <w:rStyle w:val="Hyperlink"/>
                  <w:rFonts w:ascii="Garamond" w:hAnsi="Garamond"/>
                </w:rPr>
                <w:t>here</w:t>
              </w:r>
            </w:hyperlink>
            <w:r w:rsidR="001367C6" w:rsidRPr="001367C6">
              <w:rPr>
                <w:rFonts w:ascii="Garamond" w:hAnsi="Garamond"/>
              </w:rPr>
              <w:t>.</w:t>
            </w:r>
          </w:p>
          <w:p w14:paraId="6360AC97" w14:textId="77777777" w:rsidR="001367C6" w:rsidRPr="001367C6" w:rsidRDefault="001367C6" w:rsidP="001367C6">
            <w:pPr>
              <w:rPr>
                <w:rFonts w:ascii="Garamond" w:hAnsi="Garamond"/>
              </w:rPr>
            </w:pPr>
            <w:r w:rsidRPr="001367C6">
              <w:rPr>
                <w:rFonts w:ascii="Garamond" w:hAnsi="Garamond"/>
              </w:rPr>
              <w:t>Complete chapter 4 work problems (we will workshop in teams during class)</w:t>
            </w:r>
          </w:p>
        </w:tc>
      </w:tr>
      <w:tr w:rsidR="001367C6" w:rsidRPr="001367C6" w14:paraId="72CD86AA"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6BBE8CE" w14:textId="77777777" w:rsidR="001367C6" w:rsidRPr="001367C6" w:rsidRDefault="001367C6" w:rsidP="001367C6">
            <w:pPr>
              <w:rPr>
                <w:rFonts w:ascii="Garamond" w:hAnsi="Garamond"/>
              </w:rPr>
            </w:pPr>
            <w:r w:rsidRPr="001367C6">
              <w:rPr>
                <w:rFonts w:ascii="Garamond" w:hAnsi="Garamond"/>
              </w:rPr>
              <w:t>9</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1DF1E20"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7936BB3"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3D975CBD"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B0447FC"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51B416F3" w14:textId="77777777" w:rsidR="001367C6" w:rsidRPr="001367C6" w:rsidRDefault="001367C6" w:rsidP="001367C6">
            <w:pPr>
              <w:rPr>
                <w:rFonts w:ascii="Garamond" w:hAnsi="Garamond"/>
              </w:rPr>
            </w:pPr>
            <w:r w:rsidRPr="001367C6">
              <w:rPr>
                <w:rFonts w:ascii="Garamond" w:hAnsi="Garamond"/>
              </w:rPr>
              <w:t>10/24</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4E15766" w14:textId="77777777" w:rsidR="001367C6" w:rsidRPr="001367C6" w:rsidRDefault="001367C6" w:rsidP="001367C6">
            <w:pPr>
              <w:rPr>
                <w:rFonts w:ascii="Garamond" w:hAnsi="Garamond"/>
              </w:rPr>
            </w:pPr>
            <w:r w:rsidRPr="001367C6">
              <w:rPr>
                <w:rFonts w:ascii="Garamond" w:hAnsi="Garamond"/>
              </w:rPr>
              <w:t>Standard Error and Error Bars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3E2A5D7" w14:textId="77777777" w:rsidR="001367C6" w:rsidRPr="001367C6" w:rsidRDefault="001367C6" w:rsidP="001367C6">
            <w:pPr>
              <w:rPr>
                <w:rFonts w:ascii="Garamond" w:hAnsi="Garamond"/>
              </w:rPr>
            </w:pPr>
            <w:r w:rsidRPr="001367C6">
              <w:rPr>
                <w:rFonts w:ascii="Garamond" w:hAnsi="Garamond"/>
              </w:rPr>
              <w:t>Urdan, Ch. 6-7</w:t>
            </w:r>
          </w:p>
          <w:p w14:paraId="39011561" w14:textId="77777777" w:rsidR="001367C6" w:rsidRPr="001367C6" w:rsidRDefault="001367C6" w:rsidP="001367C6">
            <w:pPr>
              <w:rPr>
                <w:rFonts w:ascii="Garamond" w:hAnsi="Garamond"/>
              </w:rPr>
            </w:pPr>
            <w:r w:rsidRPr="001367C6">
              <w:rPr>
                <w:rFonts w:ascii="Garamond" w:hAnsi="Garamond"/>
              </w:rPr>
              <w:t>Extra Credit: Winona LaDuke, 7 pm, Pellegrene Auditorium</w:t>
            </w:r>
          </w:p>
        </w:tc>
        <w:tc>
          <w:tcPr>
            <w:tcW w:w="1539" w:type="pct"/>
            <w:tcBorders>
              <w:top w:val="outset" w:sz="6" w:space="0" w:color="auto"/>
              <w:left w:val="outset" w:sz="6" w:space="0" w:color="auto"/>
              <w:bottom w:val="outset" w:sz="6" w:space="0" w:color="auto"/>
              <w:right w:val="outset" w:sz="6" w:space="0" w:color="auto"/>
            </w:tcBorders>
            <w:vAlign w:val="center"/>
            <w:hideMark/>
          </w:tcPr>
          <w:p w14:paraId="799DEFC5" w14:textId="77777777" w:rsidR="001367C6" w:rsidRPr="001367C6" w:rsidRDefault="00000000" w:rsidP="001367C6">
            <w:pPr>
              <w:rPr>
                <w:rFonts w:ascii="Garamond" w:hAnsi="Garamond"/>
              </w:rPr>
            </w:pPr>
            <w:hyperlink r:id="rId72" w:tgtFrame="_blank" w:history="1">
              <w:r w:rsidR="001367C6" w:rsidRPr="001367C6">
                <w:rPr>
                  <w:rStyle w:val="Hyperlink"/>
                  <w:rFonts w:ascii="Garamond" w:hAnsi="Garamond"/>
                </w:rPr>
                <w:t>Z Scores Assignment,</w:t>
              </w:r>
            </w:hyperlink>
            <w:r w:rsidR="001367C6" w:rsidRPr="001367C6">
              <w:rPr>
                <w:rFonts w:ascii="Garamond" w:hAnsi="Garamond"/>
              </w:rPr>
              <w:t xml:space="preserve"> post </w:t>
            </w:r>
            <w:hyperlink r:id="rId73" w:tooltip="Z-scores Assignment" w:history="1">
              <w:r w:rsidR="001367C6" w:rsidRPr="001367C6">
                <w:rPr>
                  <w:rStyle w:val="Hyperlink"/>
                  <w:rFonts w:ascii="Garamond" w:hAnsi="Garamond"/>
                </w:rPr>
                <w:t>here</w:t>
              </w:r>
            </w:hyperlink>
            <w:r w:rsidR="001367C6" w:rsidRPr="001367C6">
              <w:rPr>
                <w:rFonts w:ascii="Garamond" w:hAnsi="Garamond"/>
              </w:rPr>
              <w:t>.</w:t>
            </w:r>
          </w:p>
        </w:tc>
      </w:tr>
      <w:tr w:rsidR="001367C6" w:rsidRPr="001367C6" w14:paraId="39A1FB95"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E4A6C49" w14:textId="77777777" w:rsidR="001367C6" w:rsidRPr="001367C6" w:rsidRDefault="001367C6" w:rsidP="001367C6">
            <w:pPr>
              <w:rPr>
                <w:rFonts w:ascii="Garamond" w:hAnsi="Garamond"/>
              </w:rPr>
            </w:pPr>
            <w:r w:rsidRPr="001367C6">
              <w:rPr>
                <w:rFonts w:ascii="Garamond" w:hAnsi="Garamond"/>
              </w:rPr>
              <w:t>10/26</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828E8E9" w14:textId="77777777" w:rsidR="001367C6" w:rsidRPr="001367C6" w:rsidRDefault="001367C6" w:rsidP="001367C6">
            <w:pPr>
              <w:rPr>
                <w:rFonts w:ascii="Garamond" w:hAnsi="Garamond"/>
              </w:rPr>
            </w:pPr>
            <w:r w:rsidRPr="001367C6">
              <w:rPr>
                <w:rFonts w:ascii="Garamond" w:hAnsi="Garamond"/>
              </w:rPr>
              <w:t>Work on Standard Error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47C1BEB"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3847E827" w14:textId="77777777" w:rsidR="001367C6" w:rsidRPr="001367C6" w:rsidRDefault="001367C6" w:rsidP="001367C6">
            <w:pPr>
              <w:rPr>
                <w:rFonts w:ascii="Garamond" w:hAnsi="Garamond"/>
              </w:rPr>
            </w:pPr>
            <w:r w:rsidRPr="001367C6">
              <w:rPr>
                <w:rFonts w:ascii="Garamond" w:hAnsi="Garamond"/>
              </w:rPr>
              <w:t> </w:t>
            </w:r>
          </w:p>
        </w:tc>
      </w:tr>
      <w:tr w:rsidR="001367C6" w:rsidRPr="001367C6" w14:paraId="7B83D5AE"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163D4DAF" w14:textId="77777777" w:rsidR="001367C6" w:rsidRPr="001367C6" w:rsidRDefault="001367C6" w:rsidP="001367C6">
            <w:pPr>
              <w:rPr>
                <w:rFonts w:ascii="Garamond" w:hAnsi="Garamond"/>
              </w:rPr>
            </w:pPr>
            <w:r w:rsidRPr="001367C6">
              <w:rPr>
                <w:rFonts w:ascii="Garamond" w:hAnsi="Garamond"/>
              </w:rPr>
              <w:t>10/28</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8DA0226" w14:textId="77777777" w:rsidR="001367C6" w:rsidRPr="001367C6" w:rsidRDefault="001367C6" w:rsidP="001367C6">
            <w:pPr>
              <w:rPr>
                <w:rFonts w:ascii="Garamond" w:hAnsi="Garamond"/>
              </w:rPr>
            </w:pPr>
            <w:r w:rsidRPr="001367C6">
              <w:rPr>
                <w:rFonts w:ascii="Garamond" w:hAnsi="Garamond"/>
              </w:rPr>
              <w:t>t-tests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E9141E5" w14:textId="77777777" w:rsidR="001367C6" w:rsidRPr="001367C6" w:rsidRDefault="001367C6" w:rsidP="001367C6">
            <w:pPr>
              <w:rPr>
                <w:rFonts w:ascii="Garamond" w:hAnsi="Garamond"/>
              </w:rPr>
            </w:pPr>
            <w:r w:rsidRPr="001367C6">
              <w:rPr>
                <w:rFonts w:ascii="Garamond" w:hAnsi="Garamond"/>
              </w:rPr>
              <w:t xml:space="preserve">Urdan Ch 8 + these </w:t>
            </w:r>
            <w:hyperlink r:id="rId74" w:tgtFrame="_blank" w:tooltip="Chapter 8 - t-Test Work Problems_ENVR 279.docx" w:history="1">
              <w:r w:rsidRPr="001367C6">
                <w:rPr>
                  <w:rStyle w:val="Hyperlink"/>
                  <w:rFonts w:ascii="Garamond" w:hAnsi="Garamond"/>
                </w:rPr>
                <w:t>custom work problems</w:t>
              </w:r>
            </w:hyperlink>
            <w:r w:rsidRPr="001367C6">
              <w:rPr>
                <w:rFonts w:ascii="Garamond" w:hAnsi="Garamond"/>
              </w:rPr>
              <w:t xml:space="preserve"> (do not do the work problems in the book)</w:t>
            </w:r>
          </w:p>
        </w:tc>
        <w:tc>
          <w:tcPr>
            <w:tcW w:w="1539" w:type="pct"/>
            <w:tcBorders>
              <w:top w:val="outset" w:sz="6" w:space="0" w:color="auto"/>
              <w:left w:val="outset" w:sz="6" w:space="0" w:color="auto"/>
              <w:bottom w:val="outset" w:sz="6" w:space="0" w:color="auto"/>
              <w:right w:val="outset" w:sz="6" w:space="0" w:color="auto"/>
            </w:tcBorders>
            <w:vAlign w:val="center"/>
            <w:hideMark/>
          </w:tcPr>
          <w:p w14:paraId="5599E314" w14:textId="77777777" w:rsidR="001367C6" w:rsidRPr="001367C6" w:rsidRDefault="00000000" w:rsidP="001367C6">
            <w:pPr>
              <w:rPr>
                <w:rFonts w:ascii="Garamond" w:hAnsi="Garamond"/>
              </w:rPr>
            </w:pPr>
            <w:hyperlink r:id="rId75" w:tgtFrame="_blank" w:history="1">
              <w:r w:rsidR="001367C6" w:rsidRPr="001367C6">
                <w:rPr>
                  <w:rStyle w:val="Hyperlink"/>
                  <w:rFonts w:ascii="Garamond" w:hAnsi="Garamond"/>
                </w:rPr>
                <w:t>Standard Error Assignment</w:t>
              </w:r>
            </w:hyperlink>
            <w:r w:rsidR="001367C6" w:rsidRPr="001367C6">
              <w:rPr>
                <w:rFonts w:ascii="Garamond" w:hAnsi="Garamond"/>
              </w:rPr>
              <w:t xml:space="preserve">, post </w:t>
            </w:r>
            <w:hyperlink r:id="rId76" w:tooltip="Standard Error Assignment" w:history="1">
              <w:r w:rsidR="001367C6" w:rsidRPr="001367C6">
                <w:rPr>
                  <w:rStyle w:val="Hyperlink"/>
                  <w:rFonts w:ascii="Garamond" w:hAnsi="Garamond"/>
                </w:rPr>
                <w:t>here</w:t>
              </w:r>
            </w:hyperlink>
            <w:r w:rsidR="001367C6" w:rsidRPr="001367C6">
              <w:rPr>
                <w:rFonts w:ascii="Garamond" w:hAnsi="Garamond"/>
              </w:rPr>
              <w:t>.</w:t>
            </w:r>
          </w:p>
          <w:p w14:paraId="0BA95DE5" w14:textId="77777777" w:rsidR="001367C6" w:rsidRPr="001367C6" w:rsidRDefault="001367C6" w:rsidP="001367C6">
            <w:pPr>
              <w:rPr>
                <w:rFonts w:ascii="Garamond" w:hAnsi="Garamond"/>
              </w:rPr>
            </w:pPr>
            <w:r w:rsidRPr="001367C6">
              <w:rPr>
                <w:rFonts w:ascii="Garamond" w:hAnsi="Garamond"/>
              </w:rPr>
              <w:t>Custom work problems.</w:t>
            </w:r>
          </w:p>
        </w:tc>
      </w:tr>
      <w:tr w:rsidR="001367C6" w:rsidRPr="001367C6" w14:paraId="7CAF45E3"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BA97CF5" w14:textId="77777777" w:rsidR="001367C6" w:rsidRPr="001367C6" w:rsidRDefault="001367C6" w:rsidP="001367C6">
            <w:pPr>
              <w:rPr>
                <w:rFonts w:ascii="Garamond" w:hAnsi="Garamond"/>
              </w:rPr>
            </w:pPr>
            <w:r w:rsidRPr="001367C6">
              <w:rPr>
                <w:rFonts w:ascii="Garamond" w:hAnsi="Garamond"/>
              </w:rPr>
              <w:t>10</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02B8984"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21473D82"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50F72AE"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58BF88F"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6B191D02" w14:textId="77777777" w:rsidR="001367C6" w:rsidRPr="001367C6" w:rsidRDefault="001367C6" w:rsidP="001367C6">
            <w:pPr>
              <w:rPr>
                <w:rFonts w:ascii="Garamond" w:hAnsi="Garamond"/>
              </w:rPr>
            </w:pPr>
            <w:r w:rsidRPr="001367C6">
              <w:rPr>
                <w:rFonts w:ascii="Garamond" w:hAnsi="Garamond"/>
              </w:rPr>
              <w:t>10/31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D7AC632" w14:textId="77777777" w:rsidR="001367C6" w:rsidRPr="001367C6" w:rsidRDefault="001367C6" w:rsidP="001367C6">
            <w:pPr>
              <w:rPr>
                <w:rFonts w:ascii="Garamond" w:hAnsi="Garamond"/>
              </w:rPr>
            </w:pPr>
            <w:r w:rsidRPr="001367C6">
              <w:rPr>
                <w:rFonts w:ascii="Garamond" w:hAnsi="Garamond"/>
              </w:rPr>
              <w:t>Work on t-test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2A12385E"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8093D93"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D654A7C" w14:textId="77777777" w:rsidTr="00F263BF">
        <w:trPr>
          <w:trHeight w:val="150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55CB5CB7" w14:textId="77777777" w:rsidR="001367C6" w:rsidRPr="001367C6" w:rsidRDefault="001367C6" w:rsidP="001367C6">
            <w:pPr>
              <w:rPr>
                <w:rFonts w:ascii="Garamond" w:hAnsi="Garamond"/>
              </w:rPr>
            </w:pPr>
            <w:r w:rsidRPr="001367C6">
              <w:rPr>
                <w:rFonts w:ascii="Garamond" w:hAnsi="Garamond"/>
              </w:rPr>
              <w:t>11/2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5B0BF5B" w14:textId="77777777" w:rsidR="001367C6" w:rsidRPr="001367C6" w:rsidRDefault="001367C6" w:rsidP="001367C6">
            <w:pPr>
              <w:rPr>
                <w:rFonts w:ascii="Garamond" w:hAnsi="Garamond"/>
              </w:rPr>
            </w:pPr>
            <w:r w:rsidRPr="001367C6">
              <w:rPr>
                <w:rFonts w:ascii="Garamond" w:hAnsi="Garamond"/>
              </w:rPr>
              <w:t>Correlation</w:t>
            </w:r>
          </w:p>
        </w:tc>
        <w:tc>
          <w:tcPr>
            <w:tcW w:w="1217" w:type="pct"/>
            <w:tcBorders>
              <w:top w:val="outset" w:sz="6" w:space="0" w:color="auto"/>
              <w:left w:val="outset" w:sz="6" w:space="0" w:color="auto"/>
              <w:bottom w:val="outset" w:sz="6" w:space="0" w:color="auto"/>
              <w:right w:val="outset" w:sz="6" w:space="0" w:color="auto"/>
            </w:tcBorders>
            <w:vAlign w:val="center"/>
            <w:hideMark/>
          </w:tcPr>
          <w:p w14:paraId="18A9EEF6" w14:textId="77777777" w:rsidR="001367C6" w:rsidRPr="001367C6" w:rsidRDefault="001367C6" w:rsidP="001367C6">
            <w:pPr>
              <w:rPr>
                <w:rFonts w:ascii="Garamond" w:hAnsi="Garamond"/>
              </w:rPr>
            </w:pPr>
            <w:r w:rsidRPr="001367C6">
              <w:rPr>
                <w:rFonts w:ascii="Garamond" w:hAnsi="Garamond"/>
              </w:rPr>
              <w:t>Urdan, Ch. 12 + end of chapter work problems (</w:t>
            </w:r>
            <w:r w:rsidRPr="001367C6">
              <w:rPr>
                <w:rFonts w:ascii="Garamond" w:hAnsi="Garamond"/>
                <w:b/>
                <w:bCs/>
              </w:rPr>
              <w:t>questions 1-6 only</w:t>
            </w:r>
            <w:r w:rsidRPr="001367C6">
              <w:rPr>
                <w:rFonts w:ascii="Garamond" w:hAnsi="Garamond"/>
              </w:rPr>
              <w:t>).</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A41123B" w14:textId="77777777" w:rsidR="001367C6" w:rsidRPr="001367C6" w:rsidRDefault="00000000" w:rsidP="001367C6">
            <w:pPr>
              <w:rPr>
                <w:rFonts w:ascii="Garamond" w:hAnsi="Garamond"/>
              </w:rPr>
            </w:pPr>
            <w:hyperlink r:id="rId77" w:history="1">
              <w:r w:rsidR="001367C6" w:rsidRPr="001367C6">
                <w:rPr>
                  <w:rStyle w:val="Hyperlink"/>
                  <w:rFonts w:ascii="Garamond" w:hAnsi="Garamond"/>
                </w:rPr>
                <w:t>t-test Assignment </w:t>
              </w:r>
            </w:hyperlink>
            <w:r w:rsidR="001367C6" w:rsidRPr="001367C6">
              <w:rPr>
                <w:rFonts w:ascii="Garamond" w:hAnsi="Garamond"/>
              </w:rPr>
              <w:t xml:space="preserve">(post </w:t>
            </w:r>
            <w:hyperlink r:id="rId78" w:history="1">
              <w:r w:rsidR="001367C6" w:rsidRPr="001367C6">
                <w:rPr>
                  <w:rStyle w:val="Hyperlink"/>
                  <w:rFonts w:ascii="Garamond" w:hAnsi="Garamond"/>
                </w:rPr>
                <w:t>here</w:t>
              </w:r>
            </w:hyperlink>
            <w:r w:rsidR="001367C6" w:rsidRPr="001367C6">
              <w:rPr>
                <w:rFonts w:ascii="Garamond" w:hAnsi="Garamond"/>
              </w:rPr>
              <w:t>)</w:t>
            </w:r>
          </w:p>
        </w:tc>
      </w:tr>
      <w:tr w:rsidR="001367C6" w:rsidRPr="001367C6" w14:paraId="04464AD2"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1E743D8" w14:textId="77777777" w:rsidR="001367C6" w:rsidRPr="001367C6" w:rsidRDefault="001367C6" w:rsidP="001367C6">
            <w:pPr>
              <w:rPr>
                <w:rFonts w:ascii="Garamond" w:hAnsi="Garamond"/>
              </w:rPr>
            </w:pPr>
            <w:r w:rsidRPr="001367C6">
              <w:rPr>
                <w:rFonts w:ascii="Garamond" w:hAnsi="Garamond"/>
              </w:rPr>
              <w:t>11/4</w:t>
            </w:r>
          </w:p>
        </w:tc>
        <w:tc>
          <w:tcPr>
            <w:tcW w:w="1743" w:type="pct"/>
            <w:tcBorders>
              <w:top w:val="outset" w:sz="6" w:space="0" w:color="auto"/>
              <w:left w:val="outset" w:sz="6" w:space="0" w:color="auto"/>
              <w:bottom w:val="outset" w:sz="6" w:space="0" w:color="auto"/>
              <w:right w:val="outset" w:sz="6" w:space="0" w:color="auto"/>
            </w:tcBorders>
            <w:vAlign w:val="center"/>
            <w:hideMark/>
          </w:tcPr>
          <w:p w14:paraId="5022BCA4" w14:textId="77777777" w:rsidR="001367C6" w:rsidRPr="001367C6" w:rsidRDefault="001367C6" w:rsidP="001367C6">
            <w:pPr>
              <w:rPr>
                <w:rFonts w:ascii="Garamond" w:hAnsi="Garamond"/>
              </w:rPr>
            </w:pPr>
            <w:r w:rsidRPr="001367C6">
              <w:rPr>
                <w:rFonts w:ascii="Garamond" w:hAnsi="Garamond"/>
              </w:rPr>
              <w:t>Work on Correlation Assignment</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FABAD21"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581DA4C0" w14:textId="77777777" w:rsidR="001367C6" w:rsidRPr="001367C6" w:rsidRDefault="001367C6" w:rsidP="001367C6">
            <w:pPr>
              <w:rPr>
                <w:rFonts w:ascii="Garamond" w:hAnsi="Garamond"/>
              </w:rPr>
            </w:pPr>
            <w:r w:rsidRPr="001367C6">
              <w:rPr>
                <w:rFonts w:ascii="Garamond" w:hAnsi="Garamond"/>
              </w:rPr>
              <w:t> </w:t>
            </w:r>
          </w:p>
        </w:tc>
      </w:tr>
      <w:tr w:rsidR="001367C6" w:rsidRPr="001367C6" w14:paraId="73B96088"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17B11170" w14:textId="77777777" w:rsidR="001367C6" w:rsidRPr="001367C6" w:rsidRDefault="001367C6" w:rsidP="001367C6">
            <w:pPr>
              <w:rPr>
                <w:rFonts w:ascii="Garamond" w:hAnsi="Garamond"/>
              </w:rPr>
            </w:pPr>
            <w:r w:rsidRPr="001367C6">
              <w:rPr>
                <w:rFonts w:ascii="Garamond" w:hAnsi="Garamond"/>
              </w:rPr>
              <w:lastRenderedPageBreak/>
              <w:t>11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EF6C389"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BB85468"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98AFA83" w14:textId="77777777" w:rsidR="001367C6" w:rsidRPr="001367C6" w:rsidRDefault="001367C6" w:rsidP="001367C6">
            <w:pPr>
              <w:rPr>
                <w:rFonts w:ascii="Garamond" w:hAnsi="Garamond"/>
              </w:rPr>
            </w:pPr>
            <w:r w:rsidRPr="001367C6">
              <w:rPr>
                <w:rFonts w:ascii="Garamond" w:hAnsi="Garamond"/>
              </w:rPr>
              <w:t> </w:t>
            </w:r>
          </w:p>
        </w:tc>
      </w:tr>
      <w:tr w:rsidR="001367C6" w:rsidRPr="001367C6" w14:paraId="77F60551" w14:textId="77777777" w:rsidTr="00F263BF">
        <w:trPr>
          <w:trHeight w:val="132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9B945A8" w14:textId="77777777" w:rsidR="001367C6" w:rsidRPr="001367C6" w:rsidRDefault="001367C6" w:rsidP="001367C6">
            <w:pPr>
              <w:rPr>
                <w:rFonts w:ascii="Garamond" w:hAnsi="Garamond"/>
              </w:rPr>
            </w:pPr>
            <w:r w:rsidRPr="001367C6">
              <w:rPr>
                <w:rFonts w:ascii="Garamond" w:hAnsi="Garamond"/>
              </w:rPr>
              <w:t>11/7</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3B2086F" w14:textId="77777777" w:rsidR="001367C6" w:rsidRPr="001367C6" w:rsidRDefault="001367C6" w:rsidP="001367C6">
            <w:pPr>
              <w:rPr>
                <w:rFonts w:ascii="Garamond" w:hAnsi="Garamond"/>
              </w:rPr>
            </w:pPr>
            <w:r w:rsidRPr="001367C6">
              <w:rPr>
                <w:rFonts w:ascii="Garamond" w:hAnsi="Garamond"/>
                <w:b/>
                <w:bCs/>
              </w:rPr>
              <w:t>Research Project</w:t>
            </w:r>
          </w:p>
          <w:p w14:paraId="1FFA7254" w14:textId="77777777" w:rsidR="001367C6" w:rsidRPr="001367C6" w:rsidRDefault="001367C6" w:rsidP="001367C6">
            <w:pPr>
              <w:rPr>
                <w:rFonts w:ascii="Garamond" w:hAnsi="Garamond"/>
              </w:rPr>
            </w:pPr>
            <w:r w:rsidRPr="001367C6">
              <w:rPr>
                <w:rFonts w:ascii="Garamond" w:hAnsi="Garamond"/>
              </w:rPr>
              <w:t>Introduction</w:t>
            </w:r>
          </w:p>
          <w:p w14:paraId="6600B87C" w14:textId="77777777" w:rsidR="001367C6" w:rsidRPr="001367C6" w:rsidRDefault="001367C6" w:rsidP="001367C6">
            <w:pPr>
              <w:rPr>
                <w:rFonts w:ascii="Garamond" w:hAnsi="Garamond"/>
              </w:rPr>
            </w:pPr>
            <w:r w:rsidRPr="001367C6">
              <w:rPr>
                <w:rFonts w:ascii="Garamond" w:hAnsi="Garamond"/>
              </w:rPr>
              <w:t>Chicago Notes and Biblio Style - practice with Perkins</w:t>
            </w:r>
          </w:p>
          <w:p w14:paraId="44B26130" w14:textId="77777777" w:rsidR="001367C6" w:rsidRPr="001367C6" w:rsidRDefault="001367C6" w:rsidP="001367C6">
            <w:pPr>
              <w:rPr>
                <w:rFonts w:ascii="Garamond" w:hAnsi="Garamond"/>
              </w:rPr>
            </w:pPr>
            <w:r w:rsidRPr="001367C6">
              <w:rPr>
                <w:rFonts w:ascii="Garamond" w:hAnsi="Garamond"/>
              </w:rPr>
              <w:t>Endnote</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A4736BF" w14:textId="77777777" w:rsidR="001367C6" w:rsidRPr="001367C6" w:rsidRDefault="00000000" w:rsidP="001367C6">
            <w:pPr>
              <w:rPr>
                <w:rFonts w:ascii="Garamond" w:hAnsi="Garamond"/>
              </w:rPr>
            </w:pPr>
            <w:hyperlink r:id="rId79" w:tgtFrame="_blank" w:tooltip="EndNote Brief Tutorial for Students.docx" w:history="1">
              <w:r w:rsidR="001367C6" w:rsidRPr="001367C6">
                <w:rPr>
                  <w:rStyle w:val="Hyperlink"/>
                  <w:rFonts w:ascii="Garamond" w:hAnsi="Garamond"/>
                </w:rPr>
                <w:t>Endnote Tutorial</w:t>
              </w:r>
            </w:hyperlink>
            <w:r w:rsidR="001367C6" w:rsidRPr="001367C6">
              <w:rPr>
                <w:rFonts w:ascii="Garamond" w:hAnsi="Garamond"/>
              </w:rPr>
              <w:t> </w:t>
            </w:r>
          </w:p>
          <w:p w14:paraId="690BFBBA" w14:textId="77777777" w:rsidR="001367C6" w:rsidRPr="001367C6" w:rsidRDefault="00000000" w:rsidP="001367C6">
            <w:pPr>
              <w:rPr>
                <w:rFonts w:ascii="Garamond" w:hAnsi="Garamond"/>
              </w:rPr>
            </w:pPr>
            <w:hyperlink r:id="rId80" w:tgtFrame="_blank" w:history="1">
              <w:r w:rsidR="001367C6" w:rsidRPr="001367C6">
                <w:rPr>
                  <w:rStyle w:val="Hyperlink"/>
                  <w:rFonts w:ascii="Garamond" w:hAnsi="Garamond"/>
                </w:rPr>
                <w:t>Chicago NB Format</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0BC4ED35" w14:textId="77777777" w:rsidR="001367C6" w:rsidRPr="001367C6" w:rsidRDefault="00000000" w:rsidP="001367C6">
            <w:pPr>
              <w:rPr>
                <w:rFonts w:ascii="Garamond" w:hAnsi="Garamond"/>
              </w:rPr>
            </w:pPr>
            <w:hyperlink r:id="rId81" w:history="1">
              <w:r w:rsidR="001367C6" w:rsidRPr="001367C6">
                <w:rPr>
                  <w:rStyle w:val="Hyperlink"/>
                  <w:rFonts w:ascii="Garamond" w:hAnsi="Garamond"/>
                </w:rPr>
                <w:t xml:space="preserve">Correlation Assignment </w:t>
              </w:r>
            </w:hyperlink>
            <w:r w:rsidR="001367C6" w:rsidRPr="001367C6">
              <w:rPr>
                <w:rFonts w:ascii="Garamond" w:hAnsi="Garamond"/>
              </w:rPr>
              <w:t xml:space="preserve">(post </w:t>
            </w:r>
            <w:hyperlink r:id="rId82" w:tooltip="Correlation Assignment" w:history="1">
              <w:r w:rsidR="001367C6" w:rsidRPr="001367C6">
                <w:rPr>
                  <w:rStyle w:val="Hyperlink"/>
                  <w:rFonts w:ascii="Garamond" w:hAnsi="Garamond"/>
                </w:rPr>
                <w:t>here</w:t>
              </w:r>
            </w:hyperlink>
            <w:r w:rsidR="001367C6" w:rsidRPr="001367C6">
              <w:rPr>
                <w:rFonts w:ascii="Garamond" w:hAnsi="Garamond"/>
              </w:rPr>
              <w:t>)  </w:t>
            </w:r>
          </w:p>
          <w:p w14:paraId="1CCCCD8B" w14:textId="77777777" w:rsidR="001367C6" w:rsidRPr="001367C6" w:rsidRDefault="001367C6" w:rsidP="001367C6">
            <w:pPr>
              <w:rPr>
                <w:rFonts w:ascii="Garamond" w:hAnsi="Garamond"/>
              </w:rPr>
            </w:pPr>
            <w:r w:rsidRPr="001367C6">
              <w:rPr>
                <w:rFonts w:ascii="Garamond" w:hAnsi="Garamond"/>
              </w:rPr>
              <w:t xml:space="preserve">Set up your EndNote Web Account and Cite While you Write - follow instructions </w:t>
            </w:r>
            <w:hyperlink r:id="rId83" w:history="1">
              <w:r w:rsidRPr="001367C6">
                <w:rPr>
                  <w:rStyle w:val="Hyperlink"/>
                  <w:rFonts w:ascii="Garamond" w:hAnsi="Garamond"/>
                </w:rPr>
                <w:t>here</w:t>
              </w:r>
            </w:hyperlink>
          </w:p>
        </w:tc>
      </w:tr>
      <w:tr w:rsidR="001367C6" w:rsidRPr="001367C6" w14:paraId="7A78465E"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436DAA1" w14:textId="77777777" w:rsidR="001367C6" w:rsidRPr="001367C6" w:rsidRDefault="001367C6" w:rsidP="001367C6">
            <w:pPr>
              <w:rPr>
                <w:rFonts w:ascii="Garamond" w:hAnsi="Garamond"/>
              </w:rPr>
            </w:pPr>
            <w:r w:rsidRPr="001367C6">
              <w:rPr>
                <w:rFonts w:ascii="Garamond" w:hAnsi="Garamond"/>
              </w:rPr>
              <w:t>11/9</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76E2309" w14:textId="77777777" w:rsidR="001367C6" w:rsidRPr="001367C6" w:rsidRDefault="001367C6" w:rsidP="001367C6">
            <w:pPr>
              <w:rPr>
                <w:rFonts w:ascii="Garamond" w:hAnsi="Garamond"/>
              </w:rPr>
            </w:pPr>
            <w:r w:rsidRPr="001367C6">
              <w:rPr>
                <w:rFonts w:ascii="Garamond" w:hAnsi="Garamond"/>
              </w:rPr>
              <w:t>Research Topic Development</w:t>
            </w:r>
          </w:p>
          <w:p w14:paraId="1742F43A" w14:textId="77777777" w:rsidR="001367C6" w:rsidRPr="001367C6" w:rsidRDefault="001367C6" w:rsidP="001367C6">
            <w:pPr>
              <w:rPr>
                <w:rFonts w:ascii="Garamond" w:hAnsi="Garamond"/>
              </w:rPr>
            </w:pPr>
            <w:r w:rsidRPr="001367C6">
              <w:rPr>
                <w:rFonts w:ascii="Garamond" w:hAnsi="Garamond"/>
              </w:rPr>
              <w:t>Annotations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7EA01462" w14:textId="77777777" w:rsidR="001367C6" w:rsidRPr="001367C6" w:rsidRDefault="00000000" w:rsidP="001367C6">
            <w:pPr>
              <w:rPr>
                <w:rFonts w:ascii="Garamond" w:hAnsi="Garamond"/>
              </w:rPr>
            </w:pPr>
            <w:hyperlink r:id="rId84" w:tgtFrame="_blank" w:tooltip="Final Project Description.docx" w:history="1">
              <w:r w:rsidR="001367C6" w:rsidRPr="001367C6">
                <w:rPr>
                  <w:rStyle w:val="Hyperlink"/>
                  <w:rFonts w:ascii="Garamond" w:hAnsi="Garamond"/>
                </w:rPr>
                <w:t>Final Project Instructions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5E3AE019" w14:textId="77777777" w:rsidR="001367C6" w:rsidRPr="001367C6" w:rsidRDefault="00000000" w:rsidP="001367C6">
            <w:pPr>
              <w:rPr>
                <w:rFonts w:ascii="Garamond" w:hAnsi="Garamond"/>
              </w:rPr>
            </w:pPr>
            <w:hyperlink r:id="rId85" w:history="1">
              <w:r w:rsidR="001367C6" w:rsidRPr="001367C6">
                <w:rPr>
                  <w:rStyle w:val="Hyperlink"/>
                  <w:rFonts w:ascii="Garamond" w:hAnsi="Garamond"/>
                </w:rPr>
                <w:t>Research Topic Ideas Assignment</w:t>
              </w:r>
            </w:hyperlink>
          </w:p>
          <w:p w14:paraId="13B3F986" w14:textId="77777777" w:rsidR="001367C6" w:rsidRPr="001367C6" w:rsidRDefault="00000000" w:rsidP="001367C6">
            <w:pPr>
              <w:rPr>
                <w:rFonts w:ascii="Garamond" w:hAnsi="Garamond"/>
              </w:rPr>
            </w:pPr>
            <w:hyperlink r:id="rId86" w:tooltip="Solidifying Statistics" w:history="1">
              <w:r w:rsidR="001367C6" w:rsidRPr="001367C6">
                <w:rPr>
                  <w:rStyle w:val="Hyperlink"/>
                  <w:rFonts w:ascii="Garamond" w:hAnsi="Garamond"/>
                </w:rPr>
                <w:t>Open Book Statistics Quiz</w:t>
              </w:r>
            </w:hyperlink>
          </w:p>
        </w:tc>
      </w:tr>
      <w:tr w:rsidR="001367C6" w:rsidRPr="001367C6" w14:paraId="2328708B"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330894B" w14:textId="77777777" w:rsidR="001367C6" w:rsidRPr="001367C6" w:rsidRDefault="001367C6" w:rsidP="001367C6">
            <w:pPr>
              <w:rPr>
                <w:rFonts w:ascii="Garamond" w:hAnsi="Garamond"/>
              </w:rPr>
            </w:pPr>
            <w:r w:rsidRPr="001367C6">
              <w:rPr>
                <w:rFonts w:ascii="Garamond" w:hAnsi="Garamond"/>
              </w:rPr>
              <w:t>11/11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80FF9E9" w14:textId="77777777" w:rsidR="001367C6" w:rsidRPr="001367C6" w:rsidRDefault="001367C6" w:rsidP="001367C6">
            <w:pPr>
              <w:rPr>
                <w:rFonts w:ascii="Garamond" w:hAnsi="Garamond"/>
              </w:rPr>
            </w:pPr>
            <w:r w:rsidRPr="001367C6">
              <w:rPr>
                <w:rFonts w:ascii="Garamond" w:hAnsi="Garamond"/>
              </w:rPr>
              <w:t>Survey Design</w:t>
            </w:r>
          </w:p>
          <w:p w14:paraId="07F31645" w14:textId="77777777" w:rsidR="001367C6" w:rsidRPr="001367C6" w:rsidRDefault="001367C6" w:rsidP="001367C6">
            <w:pPr>
              <w:rPr>
                <w:rFonts w:ascii="Garamond" w:hAnsi="Garamond"/>
              </w:rPr>
            </w:pPr>
            <w:r w:rsidRPr="001367C6">
              <w:rPr>
                <w:rFonts w:ascii="Garamond" w:hAnsi="Garamond"/>
              </w:rPr>
              <w:t xml:space="preserve">Today we'll complete our group </w:t>
            </w:r>
            <w:hyperlink r:id="rId87" w:tgtFrame="_blank" w:history="1">
              <w:r w:rsidRPr="001367C6">
                <w:rPr>
                  <w:rStyle w:val="Hyperlink"/>
                  <w:rFonts w:ascii="Garamond" w:hAnsi="Garamond"/>
                </w:rPr>
                <w:t>strengths assessment</w:t>
              </w:r>
            </w:hyperlink>
            <w:r w:rsidRPr="001367C6">
              <w:rPr>
                <w:rFonts w:ascii="Garamond" w:hAnsi="Garamond"/>
              </w:rPr>
              <w:t xml:space="preserve"> in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13AA1881" w14:textId="77777777" w:rsidR="001367C6" w:rsidRPr="001367C6" w:rsidRDefault="001367C6" w:rsidP="001367C6">
            <w:pPr>
              <w:rPr>
                <w:rFonts w:ascii="Garamond" w:hAnsi="Garamond"/>
              </w:rPr>
            </w:pPr>
            <w:r w:rsidRPr="001367C6">
              <w:rPr>
                <w:rFonts w:ascii="Garamond" w:hAnsi="Garamond"/>
              </w:rPr>
              <w:t>Your final project sources</w:t>
            </w:r>
          </w:p>
          <w:p w14:paraId="7F7AD29E" w14:textId="77777777" w:rsidR="001367C6" w:rsidRPr="001367C6" w:rsidRDefault="00000000" w:rsidP="001367C6">
            <w:pPr>
              <w:rPr>
                <w:rFonts w:ascii="Garamond" w:hAnsi="Garamond"/>
              </w:rPr>
            </w:pPr>
            <w:hyperlink r:id="rId88" w:history="1">
              <w:r w:rsidR="001367C6" w:rsidRPr="001367C6">
                <w:rPr>
                  <w:rStyle w:val="Hyperlink"/>
                  <w:rFonts w:ascii="Garamond" w:hAnsi="Garamond"/>
                </w:rPr>
                <w:t>Harvard’s Tips</w:t>
              </w:r>
            </w:hyperlink>
            <w:r w:rsidR="001367C6" w:rsidRPr="001367C6">
              <w:rPr>
                <w:rFonts w:ascii="Garamond" w:hAnsi="Garamond"/>
              </w:rPr>
              <w:t>;</w:t>
            </w:r>
          </w:p>
          <w:p w14:paraId="25EEFBB9" w14:textId="77777777" w:rsidR="001367C6" w:rsidRPr="001367C6" w:rsidRDefault="00000000" w:rsidP="001367C6">
            <w:pPr>
              <w:rPr>
                <w:rFonts w:ascii="Garamond" w:hAnsi="Garamond"/>
              </w:rPr>
            </w:pPr>
            <w:hyperlink r:id="rId89" w:history="1">
              <w:r w:rsidR="001367C6" w:rsidRPr="001367C6">
                <w:rPr>
                  <w:rStyle w:val="Hyperlink"/>
                  <w:rFonts w:ascii="Garamond" w:hAnsi="Garamond"/>
                </w:rPr>
                <w:t xml:space="preserve">U Wisconsin’s Tips </w:t>
              </w:r>
            </w:hyperlink>
            <w:r w:rsidR="001367C6" w:rsidRPr="001367C6">
              <w:rPr>
                <w:rFonts w:ascii="Garamond" w:hAnsi="Garamond"/>
              </w:rPr>
              <w:t>(page 6-13)</w:t>
            </w:r>
          </w:p>
          <w:p w14:paraId="5C3BB9A7" w14:textId="77777777" w:rsidR="001367C6" w:rsidRPr="001367C6" w:rsidRDefault="001367C6" w:rsidP="001367C6">
            <w:pPr>
              <w:rPr>
                <w:rFonts w:ascii="Garamond" w:hAnsi="Garamond"/>
              </w:rPr>
            </w:pPr>
            <w:r w:rsidRPr="001367C6">
              <w:rPr>
                <w:rFonts w:ascii="Garamond" w:hAnsi="Garamond"/>
              </w:rPr>
              <w:t xml:space="preserve">Recommended (not required): </w:t>
            </w:r>
            <w:hyperlink r:id="rId90" w:history="1">
              <w:r w:rsidRPr="001367C6">
                <w:rPr>
                  <w:rStyle w:val="Hyperlink"/>
                  <w:rFonts w:ascii="Garamond" w:hAnsi="Garamond"/>
                </w:rPr>
                <w:t>Gordon 2016 Surveys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7A4E2683" w14:textId="77777777" w:rsidR="001367C6" w:rsidRPr="001367C6" w:rsidRDefault="00000000" w:rsidP="001367C6">
            <w:pPr>
              <w:rPr>
                <w:rFonts w:ascii="Garamond" w:hAnsi="Garamond"/>
              </w:rPr>
            </w:pPr>
            <w:hyperlink r:id="rId91" w:history="1">
              <w:r w:rsidR="001367C6" w:rsidRPr="001367C6">
                <w:rPr>
                  <w:rStyle w:val="Hyperlink"/>
                  <w:rFonts w:ascii="Garamond" w:hAnsi="Garamond"/>
                </w:rPr>
                <w:t>Project Sources Assignment</w:t>
              </w:r>
            </w:hyperlink>
            <w:r w:rsidR="001367C6" w:rsidRPr="001367C6">
              <w:rPr>
                <w:rFonts w:ascii="Garamond" w:hAnsi="Garamond"/>
              </w:rPr>
              <w:t xml:space="preserve">, also post </w:t>
            </w:r>
            <w:hyperlink r:id="rId92" w:tooltip="Project Sources Assignment - Analyze Texts Intermediate" w:history="1">
              <w:r w:rsidR="001367C6" w:rsidRPr="001367C6">
                <w:rPr>
                  <w:rStyle w:val="Hyperlink"/>
                  <w:rFonts w:ascii="Garamond" w:hAnsi="Garamond"/>
                </w:rPr>
                <w:t>here</w:t>
              </w:r>
            </w:hyperlink>
          </w:p>
        </w:tc>
      </w:tr>
      <w:tr w:rsidR="001367C6" w:rsidRPr="001367C6" w14:paraId="7D80DC3D"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61724F33" w14:textId="77777777" w:rsidR="001367C6" w:rsidRPr="001367C6" w:rsidRDefault="001367C6" w:rsidP="001367C6">
            <w:pPr>
              <w:rPr>
                <w:rFonts w:ascii="Garamond" w:hAnsi="Garamond"/>
              </w:rPr>
            </w:pPr>
            <w:r w:rsidRPr="001367C6">
              <w:rPr>
                <w:rFonts w:ascii="Garamond" w:hAnsi="Garamond"/>
              </w:rPr>
              <w:t>12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9553509"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4E08E7B"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5C6FA65" w14:textId="77777777" w:rsidR="001367C6" w:rsidRPr="001367C6" w:rsidRDefault="001367C6" w:rsidP="001367C6">
            <w:pPr>
              <w:rPr>
                <w:rFonts w:ascii="Garamond" w:hAnsi="Garamond"/>
              </w:rPr>
            </w:pPr>
            <w:r w:rsidRPr="001367C6">
              <w:rPr>
                <w:rFonts w:ascii="Garamond" w:hAnsi="Garamond"/>
              </w:rPr>
              <w:t> </w:t>
            </w:r>
          </w:p>
        </w:tc>
      </w:tr>
      <w:tr w:rsidR="001367C6" w:rsidRPr="001367C6" w14:paraId="4453E729"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538E1169" w14:textId="77777777" w:rsidR="001367C6" w:rsidRPr="001367C6" w:rsidRDefault="001367C6" w:rsidP="001367C6">
            <w:pPr>
              <w:rPr>
                <w:rFonts w:ascii="Garamond" w:hAnsi="Garamond"/>
              </w:rPr>
            </w:pPr>
            <w:r w:rsidRPr="001367C6">
              <w:rPr>
                <w:rFonts w:ascii="Garamond" w:hAnsi="Garamond"/>
              </w:rPr>
              <w:t>11/14</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C3ECFBA" w14:textId="77777777" w:rsidR="001367C6" w:rsidRPr="001367C6" w:rsidRDefault="001367C6" w:rsidP="001367C6">
            <w:pPr>
              <w:rPr>
                <w:rFonts w:ascii="Garamond" w:hAnsi="Garamond"/>
              </w:rPr>
            </w:pPr>
            <w:r w:rsidRPr="001367C6">
              <w:rPr>
                <w:rFonts w:ascii="Garamond" w:hAnsi="Garamond"/>
              </w:rPr>
              <w:t>Research Design</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0B3B93B" w14:textId="77777777" w:rsidR="001367C6" w:rsidRPr="001367C6" w:rsidRDefault="001367C6" w:rsidP="001367C6">
            <w:pPr>
              <w:rPr>
                <w:rFonts w:ascii="Garamond" w:hAnsi="Garamond"/>
              </w:rPr>
            </w:pPr>
            <w:r w:rsidRPr="001367C6">
              <w:rPr>
                <w:rFonts w:ascii="Garamond" w:hAnsi="Garamond"/>
              </w:rPr>
              <w:t xml:space="preserve">Remember the </w:t>
            </w:r>
            <w:hyperlink r:id="rId93" w:tgtFrame="_blank" w:history="1">
              <w:r w:rsidRPr="001367C6">
                <w:rPr>
                  <w:rStyle w:val="Hyperlink"/>
                  <w:rFonts w:ascii="Garamond" w:hAnsi="Garamond"/>
                </w:rPr>
                <w:t>Interview Guide Instructions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69D60225" w14:textId="77777777" w:rsidR="001367C6" w:rsidRPr="001367C6" w:rsidRDefault="00000000" w:rsidP="001367C6">
            <w:pPr>
              <w:rPr>
                <w:rFonts w:ascii="Garamond" w:hAnsi="Garamond"/>
              </w:rPr>
            </w:pPr>
            <w:hyperlink r:id="rId94" w:tooltip="Survey Questions" w:history="1">
              <w:r w:rsidR="001367C6" w:rsidRPr="001367C6">
                <w:rPr>
                  <w:rStyle w:val="Hyperlink"/>
                  <w:rFonts w:ascii="Garamond" w:hAnsi="Garamond"/>
                </w:rPr>
                <w:t xml:space="preserve">Survey Questions Assignment </w:t>
              </w:r>
            </w:hyperlink>
          </w:p>
          <w:p w14:paraId="521D2CFE" w14:textId="77777777" w:rsidR="001367C6" w:rsidRPr="001367C6" w:rsidRDefault="00000000" w:rsidP="001367C6">
            <w:pPr>
              <w:rPr>
                <w:rFonts w:ascii="Garamond" w:hAnsi="Garamond"/>
              </w:rPr>
            </w:pPr>
            <w:hyperlink r:id="rId95" w:tooltip="Interview Guide" w:history="1">
              <w:r w:rsidR="001367C6" w:rsidRPr="001367C6">
                <w:rPr>
                  <w:rStyle w:val="Hyperlink"/>
                  <w:rFonts w:ascii="Garamond" w:hAnsi="Garamond"/>
                </w:rPr>
                <w:t>Interview Guide Assignment</w:t>
              </w:r>
            </w:hyperlink>
          </w:p>
        </w:tc>
      </w:tr>
      <w:tr w:rsidR="001367C6" w:rsidRPr="001367C6" w14:paraId="0C6CD60A" w14:textId="77777777" w:rsidTr="00F263BF">
        <w:trPr>
          <w:trHeight w:val="267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61D7F665" w14:textId="77777777" w:rsidR="001367C6" w:rsidRPr="001367C6" w:rsidRDefault="001367C6" w:rsidP="001367C6">
            <w:pPr>
              <w:rPr>
                <w:rFonts w:ascii="Garamond" w:hAnsi="Garamond"/>
              </w:rPr>
            </w:pPr>
            <w:r w:rsidRPr="001367C6">
              <w:rPr>
                <w:rFonts w:ascii="Garamond" w:hAnsi="Garamond"/>
              </w:rPr>
              <w:t>11/16</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5146D1D" w14:textId="77777777" w:rsidR="001367C6" w:rsidRPr="001367C6" w:rsidRDefault="001367C6" w:rsidP="001367C6">
            <w:pPr>
              <w:rPr>
                <w:rFonts w:ascii="Garamond" w:hAnsi="Garamond"/>
              </w:rPr>
            </w:pPr>
            <w:r w:rsidRPr="001367C6">
              <w:rPr>
                <w:rFonts w:ascii="Garamond" w:hAnsi="Garamond"/>
              </w:rPr>
              <w:t>Research Design</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BAAC501"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1549E8B" w14:textId="77777777" w:rsidR="001367C6" w:rsidRPr="001367C6" w:rsidRDefault="00000000" w:rsidP="001367C6">
            <w:pPr>
              <w:rPr>
                <w:rFonts w:ascii="Garamond" w:hAnsi="Garamond"/>
              </w:rPr>
            </w:pPr>
            <w:hyperlink r:id="rId96" w:tooltip="Survey Questions - Revised" w:history="1">
              <w:r w:rsidR="001367C6" w:rsidRPr="001367C6">
                <w:rPr>
                  <w:rStyle w:val="Hyperlink"/>
                  <w:rFonts w:ascii="Garamond" w:hAnsi="Garamond"/>
                </w:rPr>
                <w:t>Revised Survey Questions</w:t>
              </w:r>
            </w:hyperlink>
          </w:p>
          <w:p w14:paraId="7652F29D" w14:textId="77777777" w:rsidR="001367C6" w:rsidRPr="001367C6" w:rsidRDefault="00000000" w:rsidP="001367C6">
            <w:pPr>
              <w:rPr>
                <w:rFonts w:ascii="Garamond" w:hAnsi="Garamond"/>
              </w:rPr>
            </w:pPr>
            <w:hyperlink r:id="rId97" w:tgtFrame="_blank" w:history="1">
              <w:r w:rsidR="001367C6" w:rsidRPr="001367C6">
                <w:rPr>
                  <w:rStyle w:val="Hyperlink"/>
                  <w:rFonts w:ascii="Garamond" w:hAnsi="Garamond"/>
                </w:rPr>
                <w:t>Revised Interview Guide</w:t>
              </w:r>
            </w:hyperlink>
          </w:p>
          <w:p w14:paraId="6732731C" w14:textId="77777777" w:rsidR="001367C6" w:rsidRPr="001367C6" w:rsidRDefault="00000000" w:rsidP="001367C6">
            <w:pPr>
              <w:rPr>
                <w:rFonts w:ascii="Garamond" w:hAnsi="Garamond"/>
              </w:rPr>
            </w:pPr>
            <w:hyperlink r:id="rId98" w:tgtFrame="_blank" w:history="1">
              <w:r w:rsidR="001367C6" w:rsidRPr="001367C6">
                <w:rPr>
                  <w:rStyle w:val="Hyperlink"/>
                  <w:rFonts w:ascii="Garamond" w:hAnsi="Garamond"/>
                </w:rPr>
                <w:t>Recruitment and Statistical Analysis Plan</w:t>
              </w:r>
            </w:hyperlink>
          </w:p>
          <w:p w14:paraId="1576DF9A" w14:textId="77777777" w:rsidR="001367C6" w:rsidRPr="001367C6" w:rsidRDefault="001367C6" w:rsidP="001367C6">
            <w:pPr>
              <w:rPr>
                <w:rFonts w:ascii="Garamond" w:hAnsi="Garamond"/>
              </w:rPr>
            </w:pPr>
            <w:r w:rsidRPr="001367C6">
              <w:rPr>
                <w:rFonts w:ascii="Garamond" w:hAnsi="Garamond"/>
              </w:rPr>
              <w:t>Send survey after class</w:t>
            </w:r>
          </w:p>
        </w:tc>
      </w:tr>
      <w:tr w:rsidR="001367C6" w:rsidRPr="001367C6" w14:paraId="425EA321" w14:textId="77777777" w:rsidTr="00F263BF">
        <w:trPr>
          <w:trHeight w:val="93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465BEEDC" w14:textId="77777777" w:rsidR="001367C6" w:rsidRPr="001367C6" w:rsidRDefault="001367C6" w:rsidP="001367C6">
            <w:pPr>
              <w:rPr>
                <w:rFonts w:ascii="Garamond" w:hAnsi="Garamond"/>
              </w:rPr>
            </w:pPr>
            <w:r w:rsidRPr="001367C6">
              <w:rPr>
                <w:rFonts w:ascii="Garamond" w:hAnsi="Garamond"/>
              </w:rPr>
              <w:t>11/18</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FE754B9" w14:textId="77777777" w:rsidR="001367C6" w:rsidRPr="001367C6" w:rsidRDefault="001367C6" w:rsidP="001367C6">
            <w:pPr>
              <w:rPr>
                <w:rFonts w:ascii="Garamond" w:hAnsi="Garamond"/>
              </w:rPr>
            </w:pPr>
            <w:r w:rsidRPr="001367C6">
              <w:rPr>
                <w:rFonts w:ascii="Garamond" w:hAnsi="Garamond"/>
              </w:rPr>
              <w:t>Data Processing</w:t>
            </w:r>
          </w:p>
          <w:p w14:paraId="78AA1F23" w14:textId="77777777" w:rsidR="001367C6" w:rsidRPr="001367C6" w:rsidRDefault="001367C6" w:rsidP="001367C6">
            <w:pPr>
              <w:rPr>
                <w:rFonts w:ascii="Garamond" w:hAnsi="Garamond"/>
              </w:rPr>
            </w:pPr>
            <w:r w:rsidRPr="001367C6">
              <w:rPr>
                <w:rFonts w:ascii="Garamond" w:hAnsi="Garamond"/>
              </w:rPr>
              <w:t xml:space="preserve">*if sample sizes and variances are unequal, or if you want to, </w:t>
            </w:r>
            <w:hyperlink r:id="rId99" w:tooltip="t-test Data Analysis in Excel" w:history="1">
              <w:r w:rsidRPr="001367C6">
                <w:rPr>
                  <w:rStyle w:val="Hyperlink"/>
                  <w:rFonts w:ascii="Garamond" w:hAnsi="Garamond"/>
                </w:rPr>
                <w:t>use Excel t-test Data Analysis tool</w:t>
              </w:r>
            </w:hyperlink>
          </w:p>
        </w:tc>
        <w:tc>
          <w:tcPr>
            <w:tcW w:w="1217" w:type="pct"/>
            <w:tcBorders>
              <w:top w:val="outset" w:sz="6" w:space="0" w:color="auto"/>
              <w:left w:val="outset" w:sz="6" w:space="0" w:color="auto"/>
              <w:bottom w:val="outset" w:sz="6" w:space="0" w:color="auto"/>
              <w:right w:val="outset" w:sz="6" w:space="0" w:color="auto"/>
            </w:tcBorders>
            <w:vAlign w:val="center"/>
            <w:hideMark/>
          </w:tcPr>
          <w:p w14:paraId="31796B11"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A0D2DA4" w14:textId="77777777" w:rsidR="001367C6" w:rsidRPr="001367C6" w:rsidRDefault="001367C6" w:rsidP="001367C6">
            <w:pPr>
              <w:rPr>
                <w:rFonts w:ascii="Garamond" w:hAnsi="Garamond"/>
              </w:rPr>
            </w:pPr>
            <w:r w:rsidRPr="001367C6">
              <w:rPr>
                <w:rFonts w:ascii="Garamond" w:hAnsi="Garamond"/>
              </w:rPr>
              <w:t>All surveys complete</w:t>
            </w:r>
          </w:p>
          <w:p w14:paraId="069CA47A" w14:textId="77777777" w:rsidR="001367C6" w:rsidRPr="001367C6" w:rsidRDefault="001367C6" w:rsidP="001367C6">
            <w:pPr>
              <w:rPr>
                <w:rFonts w:ascii="Garamond" w:hAnsi="Garamond"/>
              </w:rPr>
            </w:pPr>
            <w:r w:rsidRPr="001367C6">
              <w:rPr>
                <w:rFonts w:ascii="Garamond" w:hAnsi="Garamond"/>
              </w:rPr>
              <w:t xml:space="preserve">When you are ready to code your interview: log into your ATLAS.ti account </w:t>
            </w:r>
            <w:hyperlink r:id="rId100" w:tgtFrame="_blank" w:history="1">
              <w:r w:rsidRPr="001367C6">
                <w:rPr>
                  <w:rStyle w:val="Hyperlink"/>
                  <w:rFonts w:ascii="Garamond" w:hAnsi="Garamond"/>
                </w:rPr>
                <w:t>here</w:t>
              </w:r>
            </w:hyperlink>
            <w:r w:rsidRPr="001367C6">
              <w:rPr>
                <w:rFonts w:ascii="Garamond" w:hAnsi="Garamond"/>
              </w:rPr>
              <w:t xml:space="preserve"> and open ATLAS.ti web.  Share the ATLAS.ti project you create with your partner(s) so you all have access to it. See the </w:t>
            </w:r>
            <w:hyperlink r:id="rId101" w:tgtFrame="_blank" w:history="1">
              <w:r w:rsidRPr="001367C6">
                <w:rPr>
                  <w:rStyle w:val="Hyperlink"/>
                  <w:rFonts w:ascii="Garamond" w:hAnsi="Garamond"/>
                  <w:b/>
                  <w:bCs/>
                </w:rPr>
                <w:t>web</w:t>
              </w:r>
              <w:r w:rsidRPr="001367C6">
                <w:rPr>
                  <w:rStyle w:val="Hyperlink"/>
                  <w:rFonts w:ascii="Garamond" w:hAnsi="Garamond"/>
                </w:rPr>
                <w:t xml:space="preserve"> instructions</w:t>
              </w:r>
            </w:hyperlink>
            <w:r w:rsidRPr="001367C6">
              <w:rPr>
                <w:rFonts w:ascii="Garamond" w:hAnsi="Garamond"/>
              </w:rPr>
              <w:t xml:space="preserve"> for </w:t>
            </w:r>
            <w:r w:rsidRPr="001367C6">
              <w:rPr>
                <w:rFonts w:ascii="Garamond" w:hAnsi="Garamond"/>
              </w:rPr>
              <w:lastRenderedPageBreak/>
              <w:t>ATLAS.ti here. You only have 5 days of collaboration available, so plan to get your coding done in that time. If the collaboration function goes away, just code your interviews independently.</w:t>
            </w:r>
          </w:p>
        </w:tc>
      </w:tr>
      <w:tr w:rsidR="001367C6" w:rsidRPr="001367C6" w14:paraId="403852BA" w14:textId="77777777" w:rsidTr="00F263BF">
        <w:trPr>
          <w:trHeight w:val="61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43A4F56A" w14:textId="77777777" w:rsidR="001367C6" w:rsidRPr="001367C6" w:rsidRDefault="001367C6" w:rsidP="001367C6">
            <w:pPr>
              <w:rPr>
                <w:rFonts w:ascii="Garamond" w:hAnsi="Garamond"/>
              </w:rPr>
            </w:pPr>
            <w:r w:rsidRPr="001367C6">
              <w:rPr>
                <w:rFonts w:ascii="Garamond" w:hAnsi="Garamond"/>
              </w:rPr>
              <w:lastRenderedPageBreak/>
              <w:t>13</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A67C7D7"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A6A3EE5"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8FBD573"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5D81C34" w14:textId="77777777" w:rsidTr="00F263BF">
        <w:trPr>
          <w:trHeight w:val="172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4BCA7B04" w14:textId="77777777" w:rsidR="001367C6" w:rsidRPr="001367C6" w:rsidRDefault="001367C6" w:rsidP="001367C6">
            <w:pPr>
              <w:rPr>
                <w:rFonts w:ascii="Garamond" w:hAnsi="Garamond"/>
              </w:rPr>
            </w:pPr>
            <w:r w:rsidRPr="001367C6">
              <w:rPr>
                <w:rFonts w:ascii="Garamond" w:hAnsi="Garamond"/>
              </w:rPr>
              <w:t>11/21</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1DE334D" w14:textId="77777777" w:rsidR="001367C6" w:rsidRPr="001367C6" w:rsidRDefault="001367C6" w:rsidP="001367C6">
            <w:pPr>
              <w:rPr>
                <w:rFonts w:ascii="Garamond" w:hAnsi="Garamond"/>
              </w:rPr>
            </w:pPr>
            <w:r w:rsidRPr="001367C6">
              <w:rPr>
                <w:rFonts w:ascii="Garamond" w:hAnsi="Garamond"/>
              </w:rPr>
              <w:t>Data Processing</w:t>
            </w:r>
          </w:p>
          <w:p w14:paraId="3462EB90" w14:textId="77777777" w:rsidR="001367C6" w:rsidRPr="001367C6" w:rsidRDefault="001367C6" w:rsidP="001367C6">
            <w:pPr>
              <w:rPr>
                <w:rFonts w:ascii="Garamond" w:hAnsi="Garamond"/>
              </w:rPr>
            </w:pPr>
            <w:r w:rsidRPr="001367C6">
              <w:rPr>
                <w:rFonts w:ascii="Garamond" w:hAnsi="Garamond"/>
              </w:rPr>
              <w:t xml:space="preserve">In class, we will go over our </w:t>
            </w:r>
            <w:hyperlink r:id="rId102" w:tgtFrame="_blank" w:tooltip="Group Process Evaluation Form.docx" w:history="1">
              <w:r w:rsidRPr="001367C6">
                <w:rPr>
                  <w:rStyle w:val="Hyperlink"/>
                  <w:rFonts w:ascii="Garamond" w:hAnsi="Garamond"/>
                </w:rPr>
                <w:t>group process evaluation.</w:t>
              </w:r>
            </w:hyperlink>
          </w:p>
        </w:tc>
        <w:tc>
          <w:tcPr>
            <w:tcW w:w="1217" w:type="pct"/>
            <w:tcBorders>
              <w:top w:val="outset" w:sz="6" w:space="0" w:color="auto"/>
              <w:left w:val="outset" w:sz="6" w:space="0" w:color="auto"/>
              <w:bottom w:val="outset" w:sz="6" w:space="0" w:color="auto"/>
              <w:right w:val="outset" w:sz="6" w:space="0" w:color="auto"/>
            </w:tcBorders>
            <w:vAlign w:val="center"/>
            <w:hideMark/>
          </w:tcPr>
          <w:p w14:paraId="51F3BDF1"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ECA9D19" w14:textId="77777777" w:rsidR="001367C6" w:rsidRPr="001367C6" w:rsidRDefault="00000000" w:rsidP="001367C6">
            <w:pPr>
              <w:rPr>
                <w:rFonts w:ascii="Garamond" w:hAnsi="Garamond"/>
              </w:rPr>
            </w:pPr>
            <w:hyperlink r:id="rId103" w:tgtFrame="_blank" w:history="1">
              <w:r w:rsidR="001367C6" w:rsidRPr="001367C6">
                <w:rPr>
                  <w:rStyle w:val="Hyperlink"/>
                  <w:rFonts w:ascii="Garamond" w:hAnsi="Garamond"/>
                </w:rPr>
                <w:t>Interview Audio</w:t>
              </w:r>
            </w:hyperlink>
          </w:p>
          <w:p w14:paraId="0DF973B2" w14:textId="77777777" w:rsidR="001367C6" w:rsidRPr="001367C6" w:rsidRDefault="00000000" w:rsidP="001367C6">
            <w:pPr>
              <w:rPr>
                <w:rFonts w:ascii="Garamond" w:hAnsi="Garamond"/>
              </w:rPr>
            </w:pPr>
            <w:hyperlink r:id="rId104" w:tgtFrame="_blank" w:history="1">
              <w:r w:rsidR="001367C6" w:rsidRPr="001367C6">
                <w:rPr>
                  <w:rStyle w:val="Hyperlink"/>
                  <w:rFonts w:ascii="Garamond" w:hAnsi="Garamond"/>
                </w:rPr>
                <w:t>Post-Interview Fieldnotes</w:t>
              </w:r>
            </w:hyperlink>
          </w:p>
        </w:tc>
      </w:tr>
      <w:tr w:rsidR="001367C6" w:rsidRPr="001367C6" w14:paraId="675C78FE"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EBEB4A2" w14:textId="77777777" w:rsidR="001367C6" w:rsidRPr="001367C6" w:rsidRDefault="001367C6" w:rsidP="001367C6">
            <w:pPr>
              <w:rPr>
                <w:rFonts w:ascii="Garamond" w:hAnsi="Garamond"/>
              </w:rPr>
            </w:pPr>
            <w:r w:rsidRPr="001367C6">
              <w:rPr>
                <w:rFonts w:ascii="Garamond" w:hAnsi="Garamond"/>
              </w:rPr>
              <w:t>11/23</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524781B" w14:textId="77777777" w:rsidR="001367C6" w:rsidRPr="001367C6" w:rsidRDefault="001367C6" w:rsidP="001367C6">
            <w:pPr>
              <w:rPr>
                <w:rFonts w:ascii="Garamond" w:hAnsi="Garamond"/>
              </w:rPr>
            </w:pPr>
            <w:r w:rsidRPr="001367C6">
              <w:rPr>
                <w:rFonts w:ascii="Garamond" w:hAnsi="Garamond"/>
              </w:rPr>
              <w:t>Thanksgiving Break - No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32061B3"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C50EB38" w14:textId="77777777" w:rsidR="001367C6" w:rsidRPr="001367C6" w:rsidRDefault="001367C6" w:rsidP="001367C6">
            <w:pPr>
              <w:rPr>
                <w:rFonts w:ascii="Garamond" w:hAnsi="Garamond"/>
              </w:rPr>
            </w:pPr>
            <w:r w:rsidRPr="001367C6">
              <w:rPr>
                <w:rFonts w:ascii="Garamond" w:hAnsi="Garamond"/>
              </w:rPr>
              <w:t> </w:t>
            </w:r>
          </w:p>
        </w:tc>
      </w:tr>
      <w:tr w:rsidR="001367C6" w:rsidRPr="001367C6" w14:paraId="3D8CA194"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619A8435" w14:textId="77777777" w:rsidR="001367C6" w:rsidRPr="001367C6" w:rsidRDefault="001367C6" w:rsidP="001367C6">
            <w:pPr>
              <w:rPr>
                <w:rFonts w:ascii="Garamond" w:hAnsi="Garamond"/>
              </w:rPr>
            </w:pPr>
            <w:r w:rsidRPr="001367C6">
              <w:rPr>
                <w:rFonts w:ascii="Garamond" w:hAnsi="Garamond"/>
              </w:rPr>
              <w:t>11/25</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FCEE095" w14:textId="77777777" w:rsidR="001367C6" w:rsidRPr="001367C6" w:rsidRDefault="001367C6" w:rsidP="001367C6">
            <w:pPr>
              <w:rPr>
                <w:rFonts w:ascii="Garamond" w:hAnsi="Garamond"/>
              </w:rPr>
            </w:pPr>
            <w:r w:rsidRPr="001367C6">
              <w:rPr>
                <w:rFonts w:ascii="Garamond" w:hAnsi="Garamond"/>
              </w:rPr>
              <w:t>Thanksgiving Break - No Class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E8AB395"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6A1833EB" w14:textId="77777777" w:rsidR="001367C6" w:rsidRPr="001367C6" w:rsidRDefault="001367C6" w:rsidP="001367C6">
            <w:pPr>
              <w:rPr>
                <w:rFonts w:ascii="Garamond" w:hAnsi="Garamond"/>
              </w:rPr>
            </w:pPr>
            <w:r w:rsidRPr="001367C6">
              <w:rPr>
                <w:rFonts w:ascii="Garamond" w:hAnsi="Garamond"/>
              </w:rPr>
              <w:t> </w:t>
            </w:r>
          </w:p>
        </w:tc>
      </w:tr>
      <w:tr w:rsidR="001367C6" w:rsidRPr="001367C6" w14:paraId="1CF21240"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571F711F" w14:textId="77777777" w:rsidR="001367C6" w:rsidRPr="001367C6" w:rsidRDefault="001367C6" w:rsidP="001367C6">
            <w:pPr>
              <w:rPr>
                <w:rFonts w:ascii="Garamond" w:hAnsi="Garamond"/>
              </w:rPr>
            </w:pPr>
            <w:r w:rsidRPr="001367C6">
              <w:rPr>
                <w:rFonts w:ascii="Garamond" w:hAnsi="Garamond"/>
              </w:rPr>
              <w:t>14</w:t>
            </w:r>
          </w:p>
        </w:tc>
        <w:tc>
          <w:tcPr>
            <w:tcW w:w="1743" w:type="pct"/>
            <w:tcBorders>
              <w:top w:val="outset" w:sz="6" w:space="0" w:color="auto"/>
              <w:left w:val="outset" w:sz="6" w:space="0" w:color="auto"/>
              <w:bottom w:val="outset" w:sz="6" w:space="0" w:color="auto"/>
              <w:right w:val="outset" w:sz="6" w:space="0" w:color="auto"/>
            </w:tcBorders>
            <w:vAlign w:val="center"/>
            <w:hideMark/>
          </w:tcPr>
          <w:p w14:paraId="6C43A19A"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799B8DFF"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5FA375FB" w14:textId="77777777" w:rsidR="001367C6" w:rsidRPr="001367C6" w:rsidRDefault="001367C6" w:rsidP="001367C6">
            <w:pPr>
              <w:rPr>
                <w:rFonts w:ascii="Garamond" w:hAnsi="Garamond"/>
              </w:rPr>
            </w:pPr>
            <w:r w:rsidRPr="001367C6">
              <w:rPr>
                <w:rFonts w:ascii="Garamond" w:hAnsi="Garamond"/>
              </w:rPr>
              <w:t> </w:t>
            </w:r>
          </w:p>
        </w:tc>
      </w:tr>
      <w:tr w:rsidR="001367C6" w:rsidRPr="001367C6" w14:paraId="716673D0" w14:textId="77777777" w:rsidTr="00F263BF">
        <w:trPr>
          <w:trHeight w:val="84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DB2E297" w14:textId="77777777" w:rsidR="001367C6" w:rsidRPr="001367C6" w:rsidRDefault="001367C6" w:rsidP="001367C6">
            <w:pPr>
              <w:rPr>
                <w:rFonts w:ascii="Garamond" w:hAnsi="Garamond"/>
              </w:rPr>
            </w:pPr>
            <w:r w:rsidRPr="001367C6">
              <w:rPr>
                <w:rFonts w:ascii="Garamond" w:hAnsi="Garamond"/>
              </w:rPr>
              <w:t>11/28</w:t>
            </w:r>
          </w:p>
        </w:tc>
        <w:tc>
          <w:tcPr>
            <w:tcW w:w="1743" w:type="pct"/>
            <w:tcBorders>
              <w:top w:val="outset" w:sz="6" w:space="0" w:color="auto"/>
              <w:left w:val="outset" w:sz="6" w:space="0" w:color="auto"/>
              <w:bottom w:val="outset" w:sz="6" w:space="0" w:color="auto"/>
              <w:right w:val="outset" w:sz="6" w:space="0" w:color="auto"/>
            </w:tcBorders>
            <w:vAlign w:val="center"/>
            <w:hideMark/>
          </w:tcPr>
          <w:p w14:paraId="22AB7D52" w14:textId="77777777" w:rsidR="001367C6" w:rsidRPr="001367C6" w:rsidRDefault="001367C6" w:rsidP="001367C6">
            <w:pPr>
              <w:rPr>
                <w:rFonts w:ascii="Garamond" w:hAnsi="Garamond"/>
              </w:rPr>
            </w:pPr>
            <w:r w:rsidRPr="001367C6">
              <w:rPr>
                <w:rFonts w:ascii="Garamond" w:hAnsi="Garamond"/>
              </w:rPr>
              <w:t>Transcribing and Statistics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27F36AB0" w14:textId="77777777" w:rsidR="001367C6" w:rsidRPr="001367C6" w:rsidRDefault="001367C6" w:rsidP="001367C6">
            <w:pPr>
              <w:rPr>
                <w:rFonts w:ascii="Garamond" w:hAnsi="Garamond"/>
              </w:rPr>
            </w:pPr>
            <w:r w:rsidRPr="001367C6">
              <w:rPr>
                <w:rFonts w:ascii="Garamond" w:hAnsi="Garamond"/>
              </w:rPr>
              <w:t>Use Transcribe function in MS Word Online (microphone symbol at top right).</w:t>
            </w:r>
          </w:p>
        </w:tc>
        <w:tc>
          <w:tcPr>
            <w:tcW w:w="1539" w:type="pct"/>
            <w:tcBorders>
              <w:top w:val="outset" w:sz="6" w:space="0" w:color="auto"/>
              <w:left w:val="outset" w:sz="6" w:space="0" w:color="auto"/>
              <w:bottom w:val="outset" w:sz="6" w:space="0" w:color="auto"/>
              <w:right w:val="outset" w:sz="6" w:space="0" w:color="auto"/>
            </w:tcBorders>
            <w:vAlign w:val="center"/>
            <w:hideMark/>
          </w:tcPr>
          <w:p w14:paraId="4050A8BF" w14:textId="77777777" w:rsidR="001367C6" w:rsidRPr="001367C6" w:rsidRDefault="001367C6" w:rsidP="001367C6">
            <w:pPr>
              <w:rPr>
                <w:rFonts w:ascii="Garamond" w:hAnsi="Garamond"/>
              </w:rPr>
            </w:pPr>
            <w:r w:rsidRPr="001367C6">
              <w:rPr>
                <w:rFonts w:ascii="Garamond" w:hAnsi="Garamond"/>
              </w:rPr>
              <w:t> </w:t>
            </w:r>
          </w:p>
        </w:tc>
      </w:tr>
      <w:tr w:rsidR="001367C6" w:rsidRPr="001367C6" w14:paraId="06CCA8F5" w14:textId="77777777" w:rsidTr="00F263BF">
        <w:trPr>
          <w:trHeight w:val="132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0275D6E5" w14:textId="77777777" w:rsidR="001367C6" w:rsidRPr="001367C6" w:rsidRDefault="001367C6" w:rsidP="001367C6">
            <w:pPr>
              <w:rPr>
                <w:rFonts w:ascii="Garamond" w:hAnsi="Garamond"/>
              </w:rPr>
            </w:pPr>
            <w:r w:rsidRPr="001367C6">
              <w:rPr>
                <w:rFonts w:ascii="Garamond" w:hAnsi="Garamond"/>
              </w:rPr>
              <w:t>11/30</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DC1CB0E" w14:textId="77777777" w:rsidR="001367C6" w:rsidRPr="001367C6" w:rsidRDefault="001367C6" w:rsidP="001367C6">
            <w:pPr>
              <w:rPr>
                <w:rFonts w:ascii="Garamond" w:hAnsi="Garamond"/>
              </w:rPr>
            </w:pPr>
            <w:r w:rsidRPr="001367C6">
              <w:rPr>
                <w:rFonts w:ascii="Garamond" w:hAnsi="Garamond"/>
              </w:rPr>
              <w:t>Coding and Statistics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E97DD50"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73120EF7" w14:textId="77777777" w:rsidR="001367C6" w:rsidRPr="001367C6" w:rsidRDefault="00000000" w:rsidP="001367C6">
            <w:pPr>
              <w:rPr>
                <w:rFonts w:ascii="Garamond" w:hAnsi="Garamond"/>
              </w:rPr>
            </w:pPr>
            <w:hyperlink r:id="rId105" w:tooltip="Interview Transcripts" w:history="1">
              <w:r w:rsidR="001367C6" w:rsidRPr="001367C6">
                <w:rPr>
                  <w:rStyle w:val="Hyperlink"/>
                  <w:rFonts w:ascii="Garamond" w:hAnsi="Garamond"/>
                </w:rPr>
                <w:t>Interview Transcripts</w:t>
              </w:r>
            </w:hyperlink>
          </w:p>
          <w:p w14:paraId="16D50FD2" w14:textId="77777777" w:rsidR="001367C6" w:rsidRPr="001367C6" w:rsidRDefault="00000000" w:rsidP="001367C6">
            <w:pPr>
              <w:rPr>
                <w:rFonts w:ascii="Garamond" w:hAnsi="Garamond"/>
              </w:rPr>
            </w:pPr>
            <w:hyperlink r:id="rId106" w:tooltip="Code Ideas" w:history="1">
              <w:r w:rsidR="001367C6" w:rsidRPr="001367C6">
                <w:rPr>
                  <w:rStyle w:val="Hyperlink"/>
                  <w:rFonts w:ascii="Garamond" w:hAnsi="Garamond"/>
                </w:rPr>
                <w:t xml:space="preserve">Code Ideas </w:t>
              </w:r>
            </w:hyperlink>
          </w:p>
        </w:tc>
      </w:tr>
      <w:tr w:rsidR="001367C6" w:rsidRPr="001367C6" w14:paraId="28F42E99" w14:textId="77777777" w:rsidTr="00F263BF">
        <w:trPr>
          <w:trHeight w:val="43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47A8549" w14:textId="77777777" w:rsidR="001367C6" w:rsidRPr="001367C6" w:rsidRDefault="001367C6" w:rsidP="001367C6">
            <w:pPr>
              <w:rPr>
                <w:rFonts w:ascii="Garamond" w:hAnsi="Garamond"/>
              </w:rPr>
            </w:pPr>
            <w:r w:rsidRPr="001367C6">
              <w:rPr>
                <w:rFonts w:ascii="Garamond" w:hAnsi="Garamond"/>
              </w:rPr>
              <w:t>12/2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1B5829E6" w14:textId="77777777" w:rsidR="001367C6" w:rsidRPr="001367C6" w:rsidRDefault="001367C6" w:rsidP="001367C6">
            <w:pPr>
              <w:rPr>
                <w:rFonts w:ascii="Garamond" w:hAnsi="Garamond"/>
              </w:rPr>
            </w:pPr>
            <w:r w:rsidRPr="001367C6">
              <w:rPr>
                <w:rFonts w:ascii="Garamond" w:hAnsi="Garamond"/>
              </w:rPr>
              <w:t>Quotations and Statistics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204C1115"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213812C5" w14:textId="77777777" w:rsidR="001367C6" w:rsidRPr="001367C6" w:rsidRDefault="00000000" w:rsidP="001367C6">
            <w:pPr>
              <w:rPr>
                <w:rFonts w:ascii="Garamond" w:hAnsi="Garamond"/>
              </w:rPr>
            </w:pPr>
            <w:hyperlink r:id="rId107" w:tooltip="Quotations by Code Report" w:history="1">
              <w:r w:rsidR="001367C6" w:rsidRPr="001367C6">
                <w:rPr>
                  <w:rStyle w:val="Hyperlink"/>
                  <w:rFonts w:ascii="Garamond" w:hAnsi="Garamond"/>
                </w:rPr>
                <w:t>Quotations by Code Report</w:t>
              </w:r>
            </w:hyperlink>
          </w:p>
          <w:p w14:paraId="7F34D59F" w14:textId="77777777" w:rsidR="001367C6" w:rsidRPr="001367C6" w:rsidRDefault="001367C6" w:rsidP="001367C6">
            <w:pPr>
              <w:rPr>
                <w:rFonts w:ascii="Garamond" w:hAnsi="Garamond"/>
              </w:rPr>
            </w:pPr>
            <w:r w:rsidRPr="001367C6">
              <w:rPr>
                <w:rFonts w:ascii="Garamond" w:hAnsi="Garamond"/>
              </w:rPr>
              <w:t xml:space="preserve">By the end of class: </w:t>
            </w:r>
            <w:hyperlink r:id="rId108" w:tooltip="Statistical Tests and Graphs" w:history="1">
              <w:r w:rsidRPr="001367C6">
                <w:rPr>
                  <w:rStyle w:val="Hyperlink"/>
                  <w:rFonts w:ascii="Garamond" w:hAnsi="Garamond"/>
                </w:rPr>
                <w:t>Statistical Tests and Graphs</w:t>
              </w:r>
            </w:hyperlink>
          </w:p>
        </w:tc>
      </w:tr>
      <w:tr w:rsidR="001367C6" w:rsidRPr="001367C6" w14:paraId="5885F071" w14:textId="77777777" w:rsidTr="00F263BF">
        <w:trPr>
          <w:trHeight w:val="67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3AAC648C" w14:textId="77777777" w:rsidR="001367C6" w:rsidRPr="001367C6" w:rsidRDefault="001367C6" w:rsidP="001367C6">
            <w:pPr>
              <w:rPr>
                <w:rFonts w:ascii="Garamond" w:hAnsi="Garamond"/>
              </w:rPr>
            </w:pPr>
            <w:r w:rsidRPr="001367C6">
              <w:rPr>
                <w:rFonts w:ascii="Garamond" w:hAnsi="Garamond"/>
              </w:rPr>
              <w:t>15</w:t>
            </w:r>
          </w:p>
        </w:tc>
        <w:tc>
          <w:tcPr>
            <w:tcW w:w="1743" w:type="pct"/>
            <w:tcBorders>
              <w:top w:val="outset" w:sz="6" w:space="0" w:color="auto"/>
              <w:left w:val="outset" w:sz="6" w:space="0" w:color="auto"/>
              <w:bottom w:val="outset" w:sz="6" w:space="0" w:color="auto"/>
              <w:right w:val="outset" w:sz="6" w:space="0" w:color="auto"/>
            </w:tcBorders>
            <w:vAlign w:val="center"/>
            <w:hideMark/>
          </w:tcPr>
          <w:p w14:paraId="029A14D9" w14:textId="77777777" w:rsidR="001367C6" w:rsidRPr="001367C6" w:rsidRDefault="001367C6" w:rsidP="001367C6">
            <w:pPr>
              <w:rPr>
                <w:rFonts w:ascii="Garamond" w:hAnsi="Garamond"/>
              </w:rPr>
            </w:pPr>
          </w:p>
        </w:tc>
        <w:tc>
          <w:tcPr>
            <w:tcW w:w="1217" w:type="pct"/>
            <w:tcBorders>
              <w:top w:val="outset" w:sz="6" w:space="0" w:color="auto"/>
              <w:left w:val="outset" w:sz="6" w:space="0" w:color="auto"/>
              <w:bottom w:val="outset" w:sz="6" w:space="0" w:color="auto"/>
              <w:right w:val="outset" w:sz="6" w:space="0" w:color="auto"/>
            </w:tcBorders>
            <w:vAlign w:val="center"/>
            <w:hideMark/>
          </w:tcPr>
          <w:p w14:paraId="6C1E6EF8" w14:textId="77777777" w:rsidR="001367C6" w:rsidRPr="001367C6" w:rsidRDefault="001367C6" w:rsidP="001367C6">
            <w:pPr>
              <w:rPr>
                <w:rFonts w:ascii="Garamond" w:hAnsi="Garamond"/>
              </w:rPr>
            </w:pPr>
          </w:p>
        </w:tc>
        <w:tc>
          <w:tcPr>
            <w:tcW w:w="1539" w:type="pct"/>
            <w:tcBorders>
              <w:top w:val="outset" w:sz="6" w:space="0" w:color="auto"/>
              <w:left w:val="outset" w:sz="6" w:space="0" w:color="auto"/>
              <w:bottom w:val="outset" w:sz="6" w:space="0" w:color="auto"/>
              <w:right w:val="outset" w:sz="6" w:space="0" w:color="auto"/>
            </w:tcBorders>
            <w:vAlign w:val="center"/>
            <w:hideMark/>
          </w:tcPr>
          <w:p w14:paraId="66940B64" w14:textId="77777777" w:rsidR="001367C6" w:rsidRPr="001367C6" w:rsidRDefault="001367C6" w:rsidP="001367C6">
            <w:pPr>
              <w:rPr>
                <w:rFonts w:ascii="Garamond" w:hAnsi="Garamond"/>
              </w:rPr>
            </w:pPr>
          </w:p>
        </w:tc>
      </w:tr>
      <w:tr w:rsidR="001367C6" w:rsidRPr="001367C6" w14:paraId="1C828EB0" w14:textId="77777777" w:rsidTr="00F263BF">
        <w:trPr>
          <w:trHeight w:val="112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565F538" w14:textId="77777777" w:rsidR="001367C6" w:rsidRPr="001367C6" w:rsidRDefault="001367C6" w:rsidP="001367C6">
            <w:pPr>
              <w:rPr>
                <w:rFonts w:ascii="Garamond" w:hAnsi="Garamond"/>
              </w:rPr>
            </w:pPr>
            <w:r w:rsidRPr="001367C6">
              <w:rPr>
                <w:rFonts w:ascii="Garamond" w:hAnsi="Garamond"/>
              </w:rPr>
              <w:t>12/5</w:t>
            </w:r>
          </w:p>
        </w:tc>
        <w:tc>
          <w:tcPr>
            <w:tcW w:w="1743" w:type="pct"/>
            <w:tcBorders>
              <w:top w:val="outset" w:sz="6" w:space="0" w:color="auto"/>
              <w:left w:val="outset" w:sz="6" w:space="0" w:color="auto"/>
              <w:bottom w:val="outset" w:sz="6" w:space="0" w:color="auto"/>
              <w:right w:val="outset" w:sz="6" w:space="0" w:color="auto"/>
            </w:tcBorders>
            <w:vAlign w:val="center"/>
            <w:hideMark/>
          </w:tcPr>
          <w:p w14:paraId="537D3AD6" w14:textId="77777777" w:rsidR="001367C6" w:rsidRPr="001367C6" w:rsidRDefault="001367C6" w:rsidP="001367C6">
            <w:pPr>
              <w:rPr>
                <w:rFonts w:ascii="Garamond" w:hAnsi="Garamond"/>
              </w:rPr>
            </w:pPr>
            <w:r w:rsidRPr="001367C6">
              <w:rPr>
                <w:rFonts w:ascii="Garamond" w:hAnsi="Garamond"/>
              </w:rPr>
              <w:t>Day to work on papers/presentations</w:t>
            </w:r>
          </w:p>
          <w:p w14:paraId="06470740" w14:textId="77777777" w:rsidR="001367C6" w:rsidRPr="001367C6" w:rsidRDefault="001367C6" w:rsidP="001367C6">
            <w:pPr>
              <w:rPr>
                <w:rFonts w:ascii="Garamond" w:hAnsi="Garamond"/>
              </w:rPr>
            </w:pPr>
            <w:r w:rsidRPr="001367C6">
              <w:rPr>
                <w:rFonts w:ascii="Garamond" w:hAnsi="Garamond"/>
              </w:rPr>
              <w:t>Corrie gives feedback on tests and graphs</w:t>
            </w:r>
          </w:p>
          <w:p w14:paraId="6DEDDE1D" w14:textId="77777777" w:rsidR="001367C6" w:rsidRPr="001367C6" w:rsidRDefault="001367C6" w:rsidP="001367C6">
            <w:pPr>
              <w:rPr>
                <w:rFonts w:ascii="Garamond" w:hAnsi="Garamond"/>
              </w:rPr>
            </w:pPr>
            <w:r w:rsidRPr="001367C6">
              <w:rPr>
                <w:rFonts w:ascii="Garamond" w:hAnsi="Garamond"/>
              </w:rPr>
              <w:t>Course survey</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96F03C2" w14:textId="77777777" w:rsidR="001367C6" w:rsidRPr="001367C6" w:rsidRDefault="00000000" w:rsidP="001367C6">
            <w:pPr>
              <w:rPr>
                <w:rFonts w:ascii="Garamond" w:hAnsi="Garamond"/>
              </w:rPr>
            </w:pPr>
            <w:hyperlink r:id="rId109" w:tooltip="Final Project Presentation Prep.pptx" w:history="1">
              <w:r w:rsidR="001367C6" w:rsidRPr="001367C6">
                <w:rPr>
                  <w:rStyle w:val="Hyperlink"/>
                  <w:rFonts w:ascii="Garamond" w:hAnsi="Garamond"/>
                </w:rPr>
                <w:t>Presentation Guidelines</w:t>
              </w:r>
            </w:hyperlink>
          </w:p>
        </w:tc>
        <w:tc>
          <w:tcPr>
            <w:tcW w:w="1539" w:type="pct"/>
            <w:tcBorders>
              <w:top w:val="outset" w:sz="6" w:space="0" w:color="auto"/>
              <w:left w:val="outset" w:sz="6" w:space="0" w:color="auto"/>
              <w:bottom w:val="outset" w:sz="6" w:space="0" w:color="auto"/>
              <w:right w:val="outset" w:sz="6" w:space="0" w:color="auto"/>
            </w:tcBorders>
            <w:vAlign w:val="center"/>
            <w:hideMark/>
          </w:tcPr>
          <w:p w14:paraId="12F001D2" w14:textId="77777777" w:rsidR="001367C6" w:rsidRPr="001367C6" w:rsidRDefault="001367C6" w:rsidP="001367C6">
            <w:pPr>
              <w:rPr>
                <w:rFonts w:ascii="Garamond" w:hAnsi="Garamond"/>
              </w:rPr>
            </w:pPr>
            <w:r w:rsidRPr="001367C6">
              <w:rPr>
                <w:rFonts w:ascii="Garamond" w:hAnsi="Garamond"/>
              </w:rPr>
              <w:t> </w:t>
            </w:r>
          </w:p>
        </w:tc>
      </w:tr>
      <w:tr w:rsidR="001367C6" w:rsidRPr="001367C6" w14:paraId="2F6E07F0" w14:textId="77777777" w:rsidTr="00F263BF">
        <w:trPr>
          <w:trHeight w:val="13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57A8AEA8" w14:textId="77777777" w:rsidR="001367C6" w:rsidRPr="001367C6" w:rsidRDefault="001367C6" w:rsidP="001367C6">
            <w:pPr>
              <w:rPr>
                <w:rFonts w:ascii="Garamond" w:hAnsi="Garamond"/>
              </w:rPr>
            </w:pPr>
            <w:r w:rsidRPr="001367C6">
              <w:rPr>
                <w:rFonts w:ascii="Garamond" w:hAnsi="Garamond"/>
              </w:rPr>
              <w:lastRenderedPageBreak/>
              <w:t>12/7</w:t>
            </w:r>
          </w:p>
        </w:tc>
        <w:tc>
          <w:tcPr>
            <w:tcW w:w="1743" w:type="pct"/>
            <w:tcBorders>
              <w:top w:val="outset" w:sz="6" w:space="0" w:color="auto"/>
              <w:left w:val="outset" w:sz="6" w:space="0" w:color="auto"/>
              <w:bottom w:val="outset" w:sz="6" w:space="0" w:color="auto"/>
              <w:right w:val="outset" w:sz="6" w:space="0" w:color="auto"/>
            </w:tcBorders>
            <w:vAlign w:val="center"/>
            <w:hideMark/>
          </w:tcPr>
          <w:p w14:paraId="7D415020" w14:textId="77777777" w:rsidR="001367C6" w:rsidRPr="001367C6" w:rsidRDefault="001367C6" w:rsidP="001367C6">
            <w:pPr>
              <w:rPr>
                <w:rFonts w:ascii="Garamond" w:hAnsi="Garamond"/>
              </w:rPr>
            </w:pPr>
            <w:r w:rsidRPr="001367C6">
              <w:rPr>
                <w:rFonts w:ascii="Garamond" w:hAnsi="Garamond"/>
              </w:rPr>
              <w:t>No Class - work on your papers and presentations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4DABC772" w14:textId="77777777" w:rsidR="001367C6" w:rsidRPr="001367C6" w:rsidRDefault="001367C6" w:rsidP="001367C6">
            <w:pPr>
              <w:rPr>
                <w:rFonts w:ascii="Garamond" w:hAnsi="Garamond"/>
              </w:rPr>
            </w:pPr>
          </w:p>
        </w:tc>
        <w:tc>
          <w:tcPr>
            <w:tcW w:w="1539" w:type="pct"/>
            <w:tcBorders>
              <w:top w:val="outset" w:sz="6" w:space="0" w:color="auto"/>
              <w:left w:val="outset" w:sz="6" w:space="0" w:color="auto"/>
              <w:bottom w:val="outset" w:sz="6" w:space="0" w:color="auto"/>
              <w:right w:val="outset" w:sz="6" w:space="0" w:color="auto"/>
            </w:tcBorders>
            <w:vAlign w:val="center"/>
            <w:hideMark/>
          </w:tcPr>
          <w:p w14:paraId="520F48F0" w14:textId="77777777" w:rsidR="001367C6" w:rsidRPr="001367C6" w:rsidRDefault="001367C6" w:rsidP="001367C6">
            <w:pPr>
              <w:rPr>
                <w:rFonts w:ascii="Garamond" w:hAnsi="Garamond"/>
              </w:rPr>
            </w:pPr>
          </w:p>
        </w:tc>
      </w:tr>
      <w:tr w:rsidR="001367C6" w:rsidRPr="001367C6" w14:paraId="2CCA7FE2" w14:textId="77777777" w:rsidTr="00F263BF">
        <w:trPr>
          <w:trHeight w:val="78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2B33597B" w14:textId="77777777" w:rsidR="001367C6" w:rsidRPr="001367C6" w:rsidRDefault="001367C6" w:rsidP="001367C6">
            <w:pPr>
              <w:rPr>
                <w:rFonts w:ascii="Garamond" w:hAnsi="Garamond"/>
              </w:rPr>
            </w:pPr>
            <w:r w:rsidRPr="001367C6">
              <w:rPr>
                <w:rFonts w:ascii="Garamond" w:hAnsi="Garamond"/>
              </w:rPr>
              <w:t>12/9</w:t>
            </w:r>
          </w:p>
        </w:tc>
        <w:tc>
          <w:tcPr>
            <w:tcW w:w="1743" w:type="pct"/>
            <w:tcBorders>
              <w:top w:val="outset" w:sz="6" w:space="0" w:color="auto"/>
              <w:left w:val="outset" w:sz="6" w:space="0" w:color="auto"/>
              <w:bottom w:val="outset" w:sz="6" w:space="0" w:color="auto"/>
              <w:right w:val="outset" w:sz="6" w:space="0" w:color="auto"/>
            </w:tcBorders>
            <w:vAlign w:val="center"/>
            <w:hideMark/>
          </w:tcPr>
          <w:p w14:paraId="6BFC8E9C" w14:textId="77777777" w:rsidR="001367C6" w:rsidRPr="001367C6" w:rsidRDefault="001367C6" w:rsidP="001367C6">
            <w:pPr>
              <w:rPr>
                <w:rFonts w:ascii="Garamond" w:hAnsi="Garamond"/>
              </w:rPr>
            </w:pPr>
            <w:r w:rsidRPr="001367C6">
              <w:rPr>
                <w:rFonts w:ascii="Garamond" w:hAnsi="Garamond"/>
              </w:rPr>
              <w:t>Presentations - 5 groups</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2F7E916" w14:textId="77777777" w:rsidR="001367C6" w:rsidRPr="001367C6" w:rsidRDefault="00000000" w:rsidP="001367C6">
            <w:pPr>
              <w:rPr>
                <w:rFonts w:ascii="Garamond" w:hAnsi="Garamond"/>
              </w:rPr>
            </w:pPr>
            <w:hyperlink r:id="rId110" w:tooltip="Final Project Presentation Prep.pptx" w:history="1">
              <w:r w:rsidR="001367C6" w:rsidRPr="001367C6">
                <w:rPr>
                  <w:rStyle w:val="Hyperlink"/>
                  <w:rFonts w:ascii="Garamond" w:hAnsi="Garamond"/>
                </w:rPr>
                <w:t>Presentation Guidelines</w:t>
              </w:r>
            </w:hyperlink>
          </w:p>
          <w:p w14:paraId="0BB5D8EC"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5A4F86BC" w14:textId="77777777" w:rsidR="001367C6" w:rsidRPr="001367C6" w:rsidRDefault="00000000" w:rsidP="001367C6">
            <w:pPr>
              <w:rPr>
                <w:rFonts w:ascii="Garamond" w:hAnsi="Garamond"/>
              </w:rPr>
            </w:pPr>
            <w:hyperlink r:id="rId111" w:tooltip="Final Presentation" w:history="1">
              <w:r w:rsidR="001367C6" w:rsidRPr="001367C6">
                <w:rPr>
                  <w:rStyle w:val="Hyperlink"/>
                  <w:rFonts w:ascii="Garamond" w:hAnsi="Garamond"/>
                </w:rPr>
                <w:t>Presentations</w:t>
              </w:r>
            </w:hyperlink>
            <w:r w:rsidR="001367C6" w:rsidRPr="001367C6">
              <w:rPr>
                <w:rFonts w:ascii="Garamond" w:hAnsi="Garamond"/>
              </w:rPr>
              <w:t xml:space="preserve"> (post 15 minutes before class)</w:t>
            </w:r>
          </w:p>
          <w:p w14:paraId="37F0D28F" w14:textId="77777777" w:rsidR="001367C6" w:rsidRPr="001367C6" w:rsidRDefault="00000000" w:rsidP="001367C6">
            <w:pPr>
              <w:rPr>
                <w:rFonts w:ascii="Garamond" w:hAnsi="Garamond"/>
              </w:rPr>
            </w:pPr>
            <w:hyperlink r:id="rId112" w:tgtFrame="_blank" w:history="1">
              <w:r w:rsidR="001367C6" w:rsidRPr="001367C6">
                <w:rPr>
                  <w:rStyle w:val="Hyperlink"/>
                  <w:rFonts w:ascii="Garamond" w:hAnsi="Garamond"/>
                </w:rPr>
                <w:t>Peer Feedback</w:t>
              </w:r>
            </w:hyperlink>
            <w:r w:rsidR="001367C6" w:rsidRPr="001367C6">
              <w:rPr>
                <w:rFonts w:ascii="Garamond" w:hAnsi="Garamond"/>
              </w:rPr>
              <w:t xml:space="preserve"> (post right after class)</w:t>
            </w:r>
          </w:p>
        </w:tc>
      </w:tr>
      <w:tr w:rsidR="001367C6" w:rsidRPr="001367C6" w14:paraId="3E55A228" w14:textId="77777777" w:rsidTr="00F263BF">
        <w:trPr>
          <w:trHeight w:val="79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6F98C2F6" w14:textId="77777777" w:rsidR="001367C6" w:rsidRPr="001367C6" w:rsidRDefault="001367C6" w:rsidP="001367C6">
            <w:pPr>
              <w:rPr>
                <w:rFonts w:ascii="Garamond" w:hAnsi="Garamond"/>
              </w:rPr>
            </w:pPr>
            <w:r w:rsidRPr="001367C6">
              <w:rPr>
                <w:rFonts w:ascii="Garamond" w:hAnsi="Garamond"/>
              </w:rPr>
              <w:t>16</w:t>
            </w:r>
          </w:p>
        </w:tc>
        <w:tc>
          <w:tcPr>
            <w:tcW w:w="1743" w:type="pct"/>
            <w:tcBorders>
              <w:top w:val="outset" w:sz="6" w:space="0" w:color="auto"/>
              <w:left w:val="outset" w:sz="6" w:space="0" w:color="auto"/>
              <w:bottom w:val="outset" w:sz="6" w:space="0" w:color="auto"/>
              <w:right w:val="outset" w:sz="6" w:space="0" w:color="auto"/>
            </w:tcBorders>
            <w:vAlign w:val="center"/>
            <w:hideMark/>
          </w:tcPr>
          <w:p w14:paraId="527C4A9B"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0547043D"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107A492B" w14:textId="77777777" w:rsidR="001367C6" w:rsidRPr="001367C6" w:rsidRDefault="001367C6" w:rsidP="001367C6">
            <w:pPr>
              <w:rPr>
                <w:rFonts w:ascii="Garamond" w:hAnsi="Garamond"/>
              </w:rPr>
            </w:pPr>
            <w:r w:rsidRPr="001367C6">
              <w:rPr>
                <w:rFonts w:ascii="Garamond" w:hAnsi="Garamond"/>
              </w:rPr>
              <w:t> </w:t>
            </w:r>
          </w:p>
        </w:tc>
      </w:tr>
      <w:tr w:rsidR="001367C6" w:rsidRPr="001367C6" w14:paraId="4BA892E4" w14:textId="77777777" w:rsidTr="00F263BF">
        <w:trPr>
          <w:trHeight w:val="2055"/>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763AA076" w14:textId="77777777" w:rsidR="001367C6" w:rsidRPr="001367C6" w:rsidRDefault="001367C6" w:rsidP="001367C6">
            <w:pPr>
              <w:rPr>
                <w:rFonts w:ascii="Garamond" w:hAnsi="Garamond"/>
              </w:rPr>
            </w:pPr>
            <w:r w:rsidRPr="001367C6">
              <w:rPr>
                <w:rFonts w:ascii="Garamond" w:hAnsi="Garamond"/>
              </w:rPr>
              <w:t>12/12</w:t>
            </w:r>
          </w:p>
        </w:tc>
        <w:tc>
          <w:tcPr>
            <w:tcW w:w="1743" w:type="pct"/>
            <w:tcBorders>
              <w:top w:val="outset" w:sz="6" w:space="0" w:color="auto"/>
              <w:left w:val="outset" w:sz="6" w:space="0" w:color="auto"/>
              <w:bottom w:val="outset" w:sz="6" w:space="0" w:color="auto"/>
              <w:right w:val="outset" w:sz="6" w:space="0" w:color="auto"/>
            </w:tcBorders>
            <w:vAlign w:val="center"/>
            <w:hideMark/>
          </w:tcPr>
          <w:p w14:paraId="422AB718" w14:textId="77777777" w:rsidR="001367C6" w:rsidRPr="001367C6" w:rsidRDefault="001367C6" w:rsidP="001367C6">
            <w:pPr>
              <w:rPr>
                <w:rFonts w:ascii="Garamond" w:hAnsi="Garamond"/>
              </w:rPr>
            </w:pPr>
            <w:r w:rsidRPr="001367C6">
              <w:rPr>
                <w:rFonts w:ascii="Garamond" w:hAnsi="Garamond"/>
              </w:rPr>
              <w:t>Presentations - 5 groups</w:t>
            </w:r>
          </w:p>
          <w:p w14:paraId="7BBEE0AB" w14:textId="77777777" w:rsidR="001367C6" w:rsidRPr="001367C6" w:rsidRDefault="001367C6" w:rsidP="001367C6">
            <w:pPr>
              <w:rPr>
                <w:rFonts w:ascii="Garamond" w:hAnsi="Garamond"/>
              </w:rPr>
            </w:pPr>
            <w:r w:rsidRPr="001367C6">
              <w:rPr>
                <w:rFonts w:ascii="Garamond" w:hAnsi="Garamond"/>
              </w:rPr>
              <w:t> </w:t>
            </w:r>
          </w:p>
        </w:tc>
        <w:tc>
          <w:tcPr>
            <w:tcW w:w="1217" w:type="pct"/>
            <w:tcBorders>
              <w:top w:val="outset" w:sz="6" w:space="0" w:color="auto"/>
              <w:left w:val="outset" w:sz="6" w:space="0" w:color="auto"/>
              <w:bottom w:val="outset" w:sz="6" w:space="0" w:color="auto"/>
              <w:right w:val="outset" w:sz="6" w:space="0" w:color="auto"/>
            </w:tcBorders>
            <w:vAlign w:val="center"/>
            <w:hideMark/>
          </w:tcPr>
          <w:p w14:paraId="64BDEEDD" w14:textId="77777777" w:rsidR="001367C6" w:rsidRPr="001367C6" w:rsidRDefault="00000000" w:rsidP="001367C6">
            <w:pPr>
              <w:rPr>
                <w:rFonts w:ascii="Garamond" w:hAnsi="Garamond"/>
              </w:rPr>
            </w:pPr>
            <w:hyperlink r:id="rId113" w:tooltip="Final Project Presentation Prep.pptx" w:history="1">
              <w:r w:rsidR="001367C6" w:rsidRPr="001367C6">
                <w:rPr>
                  <w:rStyle w:val="Hyperlink"/>
                  <w:rFonts w:ascii="Garamond" w:hAnsi="Garamond"/>
                </w:rPr>
                <w:t>Presentation Guidelines</w:t>
              </w:r>
            </w:hyperlink>
          </w:p>
          <w:p w14:paraId="6581801B"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341C7442" w14:textId="77777777" w:rsidR="001367C6" w:rsidRPr="001367C6" w:rsidRDefault="00000000" w:rsidP="001367C6">
            <w:pPr>
              <w:rPr>
                <w:rFonts w:ascii="Garamond" w:hAnsi="Garamond"/>
              </w:rPr>
            </w:pPr>
            <w:hyperlink r:id="rId114" w:tooltip="Final Presentation" w:history="1">
              <w:r w:rsidR="001367C6" w:rsidRPr="001367C6">
                <w:rPr>
                  <w:rStyle w:val="Hyperlink"/>
                  <w:rFonts w:ascii="Garamond" w:hAnsi="Garamond"/>
                </w:rPr>
                <w:t>Presentations</w:t>
              </w:r>
            </w:hyperlink>
            <w:r w:rsidR="001367C6" w:rsidRPr="001367C6">
              <w:rPr>
                <w:rFonts w:ascii="Garamond" w:hAnsi="Garamond"/>
              </w:rPr>
              <w:t xml:space="preserve"> (post 15 minutes before class)</w:t>
            </w:r>
          </w:p>
          <w:p w14:paraId="42A4E9C2" w14:textId="77777777" w:rsidR="001367C6" w:rsidRPr="001367C6" w:rsidRDefault="00000000" w:rsidP="001367C6">
            <w:pPr>
              <w:rPr>
                <w:rFonts w:ascii="Garamond" w:hAnsi="Garamond"/>
              </w:rPr>
            </w:pPr>
            <w:hyperlink r:id="rId115" w:tgtFrame="_blank" w:history="1">
              <w:r w:rsidR="001367C6" w:rsidRPr="001367C6">
                <w:rPr>
                  <w:rStyle w:val="Hyperlink"/>
                  <w:rFonts w:ascii="Garamond" w:hAnsi="Garamond"/>
                </w:rPr>
                <w:t>Peer Feedback</w:t>
              </w:r>
            </w:hyperlink>
            <w:r w:rsidR="001367C6" w:rsidRPr="001367C6">
              <w:rPr>
                <w:rFonts w:ascii="Garamond" w:hAnsi="Garamond"/>
              </w:rPr>
              <w:t xml:space="preserve"> (post right after class)</w:t>
            </w:r>
          </w:p>
        </w:tc>
      </w:tr>
      <w:tr w:rsidR="001367C6" w:rsidRPr="001367C6" w14:paraId="117819DD" w14:textId="77777777" w:rsidTr="00F263BF">
        <w:trPr>
          <w:trHeight w:val="540"/>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14:paraId="1D17FF62" w14:textId="77777777" w:rsidR="001367C6" w:rsidRPr="001367C6" w:rsidRDefault="001367C6" w:rsidP="001367C6">
            <w:pPr>
              <w:rPr>
                <w:rFonts w:ascii="Garamond" w:hAnsi="Garamond"/>
              </w:rPr>
            </w:pPr>
            <w:r w:rsidRPr="001367C6">
              <w:rPr>
                <w:rFonts w:ascii="Garamond" w:hAnsi="Garamond"/>
              </w:rPr>
              <w:t>Thursday, 12/15</w:t>
            </w:r>
          </w:p>
        </w:tc>
        <w:tc>
          <w:tcPr>
            <w:tcW w:w="1743" w:type="pct"/>
            <w:tcBorders>
              <w:top w:val="outset" w:sz="6" w:space="0" w:color="auto"/>
              <w:left w:val="outset" w:sz="6" w:space="0" w:color="auto"/>
              <w:bottom w:val="outset" w:sz="6" w:space="0" w:color="auto"/>
              <w:right w:val="outset" w:sz="6" w:space="0" w:color="auto"/>
            </w:tcBorders>
            <w:vAlign w:val="center"/>
            <w:hideMark/>
          </w:tcPr>
          <w:p w14:paraId="3CAD222D" w14:textId="77777777" w:rsidR="001367C6" w:rsidRPr="001367C6" w:rsidRDefault="001367C6" w:rsidP="001367C6">
            <w:pPr>
              <w:rPr>
                <w:rFonts w:ascii="Garamond" w:hAnsi="Garamond"/>
              </w:rPr>
            </w:pPr>
            <w:r w:rsidRPr="001367C6">
              <w:rPr>
                <w:rFonts w:ascii="Garamond" w:hAnsi="Garamond"/>
              </w:rPr>
              <w:t xml:space="preserve">Final Paper, Self/Peer Evaluations, Collaboration Reflection, Info Lit Reflection, due at </w:t>
            </w:r>
            <w:r w:rsidRPr="001367C6">
              <w:rPr>
                <w:rFonts w:ascii="Garamond" w:hAnsi="Garamond"/>
                <w:b/>
                <w:bCs/>
              </w:rPr>
              <w:t>5:30 pm</w:t>
            </w:r>
          </w:p>
        </w:tc>
        <w:tc>
          <w:tcPr>
            <w:tcW w:w="1217" w:type="pct"/>
            <w:tcBorders>
              <w:top w:val="outset" w:sz="6" w:space="0" w:color="auto"/>
              <w:left w:val="outset" w:sz="6" w:space="0" w:color="auto"/>
              <w:bottom w:val="outset" w:sz="6" w:space="0" w:color="auto"/>
              <w:right w:val="outset" w:sz="6" w:space="0" w:color="auto"/>
            </w:tcBorders>
            <w:vAlign w:val="center"/>
            <w:hideMark/>
          </w:tcPr>
          <w:p w14:paraId="5904EE70" w14:textId="77777777" w:rsidR="001367C6" w:rsidRPr="001367C6" w:rsidRDefault="001367C6" w:rsidP="001367C6">
            <w:pPr>
              <w:rPr>
                <w:rFonts w:ascii="Garamond" w:hAnsi="Garamond"/>
              </w:rPr>
            </w:pPr>
            <w:r w:rsidRPr="001367C6">
              <w:rPr>
                <w:rFonts w:ascii="Garamond" w:hAnsi="Garamond"/>
              </w:rPr>
              <w:t> </w:t>
            </w:r>
          </w:p>
        </w:tc>
        <w:tc>
          <w:tcPr>
            <w:tcW w:w="1539" w:type="pct"/>
            <w:tcBorders>
              <w:top w:val="outset" w:sz="6" w:space="0" w:color="auto"/>
              <w:left w:val="outset" w:sz="6" w:space="0" w:color="auto"/>
              <w:bottom w:val="outset" w:sz="6" w:space="0" w:color="auto"/>
              <w:right w:val="outset" w:sz="6" w:space="0" w:color="auto"/>
            </w:tcBorders>
            <w:vAlign w:val="center"/>
            <w:hideMark/>
          </w:tcPr>
          <w:p w14:paraId="2D3C3394" w14:textId="77777777" w:rsidR="001367C6" w:rsidRPr="001367C6" w:rsidRDefault="00000000" w:rsidP="001367C6">
            <w:pPr>
              <w:rPr>
                <w:rFonts w:ascii="Garamond" w:hAnsi="Garamond"/>
              </w:rPr>
            </w:pPr>
            <w:hyperlink r:id="rId116" w:tooltip="Final Paper" w:history="1">
              <w:r w:rsidR="001367C6" w:rsidRPr="001367C6">
                <w:rPr>
                  <w:rStyle w:val="Hyperlink"/>
                  <w:rFonts w:ascii="Garamond" w:hAnsi="Garamond"/>
                </w:rPr>
                <w:t>Final Paper</w:t>
              </w:r>
            </w:hyperlink>
            <w:r w:rsidR="001367C6" w:rsidRPr="001367C6">
              <w:rPr>
                <w:rFonts w:ascii="Garamond" w:hAnsi="Garamond"/>
              </w:rPr>
              <w:t xml:space="preserve">, also post </w:t>
            </w:r>
            <w:hyperlink r:id="rId117" w:tooltip="Final Paper - Information Literacy Intermediate, Truth" w:history="1">
              <w:r w:rsidR="001367C6" w:rsidRPr="001367C6">
                <w:rPr>
                  <w:rStyle w:val="Hyperlink"/>
                  <w:rFonts w:ascii="Garamond" w:hAnsi="Garamond"/>
                </w:rPr>
                <w:t>here</w:t>
              </w:r>
            </w:hyperlink>
          </w:p>
          <w:p w14:paraId="79937606" w14:textId="77777777" w:rsidR="001367C6" w:rsidRPr="001367C6" w:rsidRDefault="00000000" w:rsidP="001367C6">
            <w:pPr>
              <w:rPr>
                <w:rFonts w:ascii="Garamond" w:hAnsi="Garamond"/>
              </w:rPr>
            </w:pPr>
            <w:hyperlink r:id="rId118" w:tooltip="Self and Peer Evaluation" w:history="1">
              <w:r w:rsidR="001367C6" w:rsidRPr="001367C6">
                <w:rPr>
                  <w:rStyle w:val="Hyperlink"/>
                  <w:rFonts w:ascii="Garamond" w:hAnsi="Garamond"/>
                </w:rPr>
                <w:t>Self and Peer Evaluation</w:t>
              </w:r>
            </w:hyperlink>
          </w:p>
          <w:p w14:paraId="2923CC67" w14:textId="77777777" w:rsidR="001367C6" w:rsidRPr="001367C6" w:rsidRDefault="00000000" w:rsidP="001367C6">
            <w:pPr>
              <w:rPr>
                <w:rFonts w:ascii="Garamond" w:hAnsi="Garamond"/>
              </w:rPr>
            </w:pPr>
            <w:hyperlink r:id="rId119" w:tooltip="Collaboration Intermediate DEAL Reflection" w:history="1">
              <w:r w:rsidR="001367C6" w:rsidRPr="001367C6">
                <w:rPr>
                  <w:rStyle w:val="Hyperlink"/>
                  <w:rFonts w:ascii="Garamond" w:hAnsi="Garamond"/>
                </w:rPr>
                <w:t>Collaboration Reflection</w:t>
              </w:r>
            </w:hyperlink>
            <w:r w:rsidR="001367C6" w:rsidRPr="001367C6">
              <w:rPr>
                <w:rFonts w:ascii="Garamond" w:hAnsi="Garamond"/>
              </w:rPr>
              <w:t xml:space="preserve">, post </w:t>
            </w:r>
            <w:hyperlink r:id="rId120" w:tooltip="Collaboration Intermediate DEAL Reflection" w:history="1">
              <w:r w:rsidR="001367C6" w:rsidRPr="001367C6">
                <w:rPr>
                  <w:rStyle w:val="Hyperlink"/>
                  <w:rFonts w:ascii="Garamond" w:hAnsi="Garamond"/>
                </w:rPr>
                <w:t>here</w:t>
              </w:r>
            </w:hyperlink>
          </w:p>
          <w:p w14:paraId="5D654795" w14:textId="77777777" w:rsidR="001367C6" w:rsidRPr="001367C6" w:rsidRDefault="00000000" w:rsidP="001367C6">
            <w:pPr>
              <w:rPr>
                <w:rFonts w:ascii="Garamond" w:hAnsi="Garamond"/>
              </w:rPr>
            </w:pPr>
            <w:hyperlink r:id="rId121" w:tgtFrame="_blank" w:history="1">
              <w:r w:rsidR="001367C6" w:rsidRPr="001367C6">
                <w:rPr>
                  <w:rStyle w:val="Hyperlink"/>
                  <w:rFonts w:ascii="Garamond" w:hAnsi="Garamond"/>
                </w:rPr>
                <w:t>Information Literacy Reflection</w:t>
              </w:r>
            </w:hyperlink>
            <w:r w:rsidR="001367C6" w:rsidRPr="001367C6">
              <w:rPr>
                <w:rFonts w:ascii="Garamond" w:hAnsi="Garamond"/>
              </w:rPr>
              <w:t xml:space="preserve">, post </w:t>
            </w:r>
            <w:hyperlink r:id="rId122" w:tooltip="Information Literacy Intermediate DEAL Reflection" w:history="1">
              <w:r w:rsidR="001367C6" w:rsidRPr="001367C6">
                <w:rPr>
                  <w:rStyle w:val="Hyperlink"/>
                  <w:rFonts w:ascii="Garamond" w:hAnsi="Garamond"/>
                </w:rPr>
                <w:t>here</w:t>
              </w:r>
            </w:hyperlink>
          </w:p>
        </w:tc>
      </w:tr>
    </w:tbl>
    <w:p w14:paraId="10C789F5" w14:textId="77777777" w:rsidR="00884E08" w:rsidRPr="00524D53" w:rsidRDefault="00884E08">
      <w:pPr>
        <w:rPr>
          <w:rFonts w:ascii="Garamond" w:hAnsi="Garamond"/>
        </w:rPr>
      </w:pPr>
    </w:p>
    <w:sectPr w:rsidR="00884E08" w:rsidRPr="00524D53">
      <w:footerReference w:type="even" r:id="rId123"/>
      <w:footerReference w:type="default" r:id="rId1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657C" w14:textId="77777777" w:rsidR="009B4159" w:rsidRDefault="009B4159" w:rsidP="009514BF">
      <w:r>
        <w:separator/>
      </w:r>
    </w:p>
  </w:endnote>
  <w:endnote w:type="continuationSeparator" w:id="0">
    <w:p w14:paraId="6F7A3227" w14:textId="77777777" w:rsidR="009B4159" w:rsidRDefault="009B4159" w:rsidP="0095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panose1 w:val="02010609000101010101"/>
    <w:charset w:val="88"/>
    <w:family w:val="modern"/>
    <w:pitch w:val="fixed"/>
    <w:sig w:usb0="A00002FF" w:usb1="28CFFCFA" w:usb2="00000016" w:usb3="00000000" w:csb0="00100001" w:csb1="00000000"/>
  </w:font>
  <w:font w:name="Josefin Slab">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5C1A" w14:textId="77777777" w:rsidR="001D3D8C" w:rsidRDefault="001D3D8C" w:rsidP="00884E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EADAB" w14:textId="77777777" w:rsidR="001D3D8C" w:rsidRDefault="001D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325" w14:textId="77777777" w:rsidR="001D3D8C" w:rsidRDefault="001D3D8C" w:rsidP="00884E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FEC4AF" w14:textId="77777777" w:rsidR="001D3D8C" w:rsidRDefault="001D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9D33" w14:textId="77777777" w:rsidR="009B4159" w:rsidRDefault="009B4159" w:rsidP="009514BF">
      <w:r>
        <w:separator/>
      </w:r>
    </w:p>
  </w:footnote>
  <w:footnote w:type="continuationSeparator" w:id="0">
    <w:p w14:paraId="43C0B9CE" w14:textId="77777777" w:rsidR="009B4159" w:rsidRDefault="009B4159" w:rsidP="0095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F59"/>
    <w:multiLevelType w:val="hybridMultilevel"/>
    <w:tmpl w:val="0834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40B2"/>
    <w:multiLevelType w:val="hybridMultilevel"/>
    <w:tmpl w:val="2FFA0724"/>
    <w:lvl w:ilvl="0" w:tplc="6E58C108">
      <w:start w:val="1"/>
      <w:numFmt w:val="decimal"/>
      <w:lvlText w:val="%1)"/>
      <w:lvlJc w:val="left"/>
      <w:pPr>
        <w:ind w:left="360" w:hanging="360"/>
      </w:pPr>
      <w:rPr>
        <w:rFonts w:hint="default"/>
        <w:i w:val="0"/>
        <w:i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7219C"/>
    <w:multiLevelType w:val="hybridMultilevel"/>
    <w:tmpl w:val="BC9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35FEB"/>
    <w:multiLevelType w:val="hybridMultilevel"/>
    <w:tmpl w:val="0090EDEE"/>
    <w:lvl w:ilvl="0" w:tplc="66D09B16">
      <w:start w:val="9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E719C"/>
    <w:multiLevelType w:val="hybridMultilevel"/>
    <w:tmpl w:val="3362C042"/>
    <w:lvl w:ilvl="0" w:tplc="51E67ECE">
      <w:start w:val="2021"/>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F42275"/>
    <w:multiLevelType w:val="multilevel"/>
    <w:tmpl w:val="8A2ADABE"/>
    <w:lvl w:ilvl="0">
      <w:start w:val="1"/>
      <w:numFmt w:val="decimal"/>
      <w:lvlText w:val="%1."/>
      <w:lvlJc w:val="left"/>
      <w:pPr>
        <w:ind w:left="720" w:hanging="720"/>
      </w:pPr>
      <w:rPr>
        <w:rFonts w:asciiTheme="minorHAnsi" w:eastAsiaTheme="minorHAnsi" w:hAnsiTheme="minorHAnsi" w:cstheme="minorBidi"/>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69A6FCE"/>
    <w:multiLevelType w:val="hybridMultilevel"/>
    <w:tmpl w:val="DDAE0B60"/>
    <w:lvl w:ilvl="0" w:tplc="BFB40BCC">
      <w:start w:val="202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F043A5"/>
    <w:multiLevelType w:val="hybridMultilevel"/>
    <w:tmpl w:val="949C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6170D"/>
    <w:multiLevelType w:val="hybridMultilevel"/>
    <w:tmpl w:val="756C1544"/>
    <w:lvl w:ilvl="0" w:tplc="E452AB84">
      <w:start w:val="202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B4B58"/>
    <w:multiLevelType w:val="hybridMultilevel"/>
    <w:tmpl w:val="ABF420BA"/>
    <w:lvl w:ilvl="0" w:tplc="6F102758">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E4229"/>
    <w:multiLevelType w:val="hybridMultilevel"/>
    <w:tmpl w:val="86CC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9543D"/>
    <w:multiLevelType w:val="hybridMultilevel"/>
    <w:tmpl w:val="E58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11046">
    <w:abstractNumId w:val="2"/>
  </w:num>
  <w:num w:numId="2" w16cid:durableId="401221738">
    <w:abstractNumId w:val="3"/>
  </w:num>
  <w:num w:numId="3" w16cid:durableId="1361857810">
    <w:abstractNumId w:val="10"/>
  </w:num>
  <w:num w:numId="4" w16cid:durableId="1952972930">
    <w:abstractNumId w:val="1"/>
  </w:num>
  <w:num w:numId="5" w16cid:durableId="2139519505">
    <w:abstractNumId w:val="11"/>
  </w:num>
  <w:num w:numId="6" w16cid:durableId="1038314338">
    <w:abstractNumId w:val="0"/>
  </w:num>
  <w:num w:numId="7" w16cid:durableId="882594082">
    <w:abstractNumId w:val="5"/>
  </w:num>
  <w:num w:numId="8" w16cid:durableId="1768234023">
    <w:abstractNumId w:val="7"/>
  </w:num>
  <w:num w:numId="9" w16cid:durableId="322320047">
    <w:abstractNumId w:val="8"/>
  </w:num>
  <w:num w:numId="10" w16cid:durableId="688068550">
    <w:abstractNumId w:val="9"/>
  </w:num>
  <w:num w:numId="11" w16cid:durableId="2120491504">
    <w:abstractNumId w:val="6"/>
  </w:num>
  <w:num w:numId="12" w16cid:durableId="642542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72"/>
    <w:rsid w:val="000105D8"/>
    <w:rsid w:val="00046039"/>
    <w:rsid w:val="00050AE5"/>
    <w:rsid w:val="00050E8F"/>
    <w:rsid w:val="00073F58"/>
    <w:rsid w:val="00077370"/>
    <w:rsid w:val="00087F0F"/>
    <w:rsid w:val="000921DE"/>
    <w:rsid w:val="00097B51"/>
    <w:rsid w:val="000A00C8"/>
    <w:rsid w:val="000A198F"/>
    <w:rsid w:val="000B0815"/>
    <w:rsid w:val="000C4DF6"/>
    <w:rsid w:val="000C66E6"/>
    <w:rsid w:val="000D17F6"/>
    <w:rsid w:val="0010113B"/>
    <w:rsid w:val="0010562D"/>
    <w:rsid w:val="00106A23"/>
    <w:rsid w:val="001174BD"/>
    <w:rsid w:val="00126837"/>
    <w:rsid w:val="0013008C"/>
    <w:rsid w:val="00130A74"/>
    <w:rsid w:val="00136413"/>
    <w:rsid w:val="001367C6"/>
    <w:rsid w:val="00143C40"/>
    <w:rsid w:val="00145C0F"/>
    <w:rsid w:val="00153D1B"/>
    <w:rsid w:val="001710D9"/>
    <w:rsid w:val="00185D43"/>
    <w:rsid w:val="001A3AE5"/>
    <w:rsid w:val="001A65E1"/>
    <w:rsid w:val="001B3A9A"/>
    <w:rsid w:val="001B4269"/>
    <w:rsid w:val="001C406E"/>
    <w:rsid w:val="001D3D8C"/>
    <w:rsid w:val="001D5018"/>
    <w:rsid w:val="001D70EE"/>
    <w:rsid w:val="001E2A70"/>
    <w:rsid w:val="00204D87"/>
    <w:rsid w:val="00220B4C"/>
    <w:rsid w:val="0023226F"/>
    <w:rsid w:val="002374FF"/>
    <w:rsid w:val="0026338A"/>
    <w:rsid w:val="002675E2"/>
    <w:rsid w:val="00267A5C"/>
    <w:rsid w:val="00286A6E"/>
    <w:rsid w:val="00296CD9"/>
    <w:rsid w:val="002C2A87"/>
    <w:rsid w:val="002C4CD1"/>
    <w:rsid w:val="002D6574"/>
    <w:rsid w:val="00307C05"/>
    <w:rsid w:val="003105C0"/>
    <w:rsid w:val="00321AE1"/>
    <w:rsid w:val="0034014F"/>
    <w:rsid w:val="00340BC4"/>
    <w:rsid w:val="003449C3"/>
    <w:rsid w:val="00383C6A"/>
    <w:rsid w:val="003C085D"/>
    <w:rsid w:val="003C0998"/>
    <w:rsid w:val="003F29C3"/>
    <w:rsid w:val="003F5F7D"/>
    <w:rsid w:val="0042244A"/>
    <w:rsid w:val="00431155"/>
    <w:rsid w:val="00431B97"/>
    <w:rsid w:val="00441025"/>
    <w:rsid w:val="0044478F"/>
    <w:rsid w:val="00444ADA"/>
    <w:rsid w:val="0046274C"/>
    <w:rsid w:val="0048073D"/>
    <w:rsid w:val="00481985"/>
    <w:rsid w:val="00487B22"/>
    <w:rsid w:val="004B06BE"/>
    <w:rsid w:val="004B4360"/>
    <w:rsid w:val="004D3AC3"/>
    <w:rsid w:val="004E20B5"/>
    <w:rsid w:val="004F5E55"/>
    <w:rsid w:val="005149E4"/>
    <w:rsid w:val="00524D53"/>
    <w:rsid w:val="00533172"/>
    <w:rsid w:val="0053386C"/>
    <w:rsid w:val="0053403B"/>
    <w:rsid w:val="00552683"/>
    <w:rsid w:val="00555E40"/>
    <w:rsid w:val="00557E61"/>
    <w:rsid w:val="005629C6"/>
    <w:rsid w:val="005756E5"/>
    <w:rsid w:val="005839ED"/>
    <w:rsid w:val="00597FFC"/>
    <w:rsid w:val="005D0F4C"/>
    <w:rsid w:val="005E0EC3"/>
    <w:rsid w:val="005E3ED0"/>
    <w:rsid w:val="005E60C9"/>
    <w:rsid w:val="005F19B6"/>
    <w:rsid w:val="006015F7"/>
    <w:rsid w:val="00612371"/>
    <w:rsid w:val="006200F8"/>
    <w:rsid w:val="00627840"/>
    <w:rsid w:val="00660717"/>
    <w:rsid w:val="0066118C"/>
    <w:rsid w:val="00667507"/>
    <w:rsid w:val="0068733D"/>
    <w:rsid w:val="006A6178"/>
    <w:rsid w:val="006A75E2"/>
    <w:rsid w:val="006A77F6"/>
    <w:rsid w:val="006B4F53"/>
    <w:rsid w:val="006C091A"/>
    <w:rsid w:val="006C1B84"/>
    <w:rsid w:val="006C296A"/>
    <w:rsid w:val="006D0AAB"/>
    <w:rsid w:val="006D66C1"/>
    <w:rsid w:val="006E135B"/>
    <w:rsid w:val="006E2A6E"/>
    <w:rsid w:val="006E2B62"/>
    <w:rsid w:val="006F2E86"/>
    <w:rsid w:val="00706035"/>
    <w:rsid w:val="0071188D"/>
    <w:rsid w:val="007131B6"/>
    <w:rsid w:val="00721ABE"/>
    <w:rsid w:val="00744506"/>
    <w:rsid w:val="00764543"/>
    <w:rsid w:val="00772C4C"/>
    <w:rsid w:val="00777A20"/>
    <w:rsid w:val="00783E52"/>
    <w:rsid w:val="007A264D"/>
    <w:rsid w:val="007A5015"/>
    <w:rsid w:val="007B3166"/>
    <w:rsid w:val="007C4A35"/>
    <w:rsid w:val="007F318F"/>
    <w:rsid w:val="007F7063"/>
    <w:rsid w:val="00802F6A"/>
    <w:rsid w:val="00811F71"/>
    <w:rsid w:val="00817053"/>
    <w:rsid w:val="008264B9"/>
    <w:rsid w:val="00831FB7"/>
    <w:rsid w:val="00862CFB"/>
    <w:rsid w:val="00874BBD"/>
    <w:rsid w:val="008766F3"/>
    <w:rsid w:val="00884E08"/>
    <w:rsid w:val="00885D67"/>
    <w:rsid w:val="008964A5"/>
    <w:rsid w:val="008A594B"/>
    <w:rsid w:val="008B4314"/>
    <w:rsid w:val="008C2DB0"/>
    <w:rsid w:val="008C4859"/>
    <w:rsid w:val="008C5AE7"/>
    <w:rsid w:val="008D6790"/>
    <w:rsid w:val="008E1E5F"/>
    <w:rsid w:val="008E5DAA"/>
    <w:rsid w:val="008E71F0"/>
    <w:rsid w:val="008F1EAC"/>
    <w:rsid w:val="00913E2C"/>
    <w:rsid w:val="00933B53"/>
    <w:rsid w:val="009514BF"/>
    <w:rsid w:val="009671DA"/>
    <w:rsid w:val="009715CA"/>
    <w:rsid w:val="0097541A"/>
    <w:rsid w:val="00981CB2"/>
    <w:rsid w:val="009907F1"/>
    <w:rsid w:val="00995AFB"/>
    <w:rsid w:val="009A122B"/>
    <w:rsid w:val="009A5AAC"/>
    <w:rsid w:val="009B2D7C"/>
    <w:rsid w:val="009B4159"/>
    <w:rsid w:val="009C3833"/>
    <w:rsid w:val="009E6B51"/>
    <w:rsid w:val="009E7A56"/>
    <w:rsid w:val="009F0EFF"/>
    <w:rsid w:val="009F3BE2"/>
    <w:rsid w:val="009F5DDC"/>
    <w:rsid w:val="00A140E0"/>
    <w:rsid w:val="00A24E94"/>
    <w:rsid w:val="00A3320B"/>
    <w:rsid w:val="00A51DA1"/>
    <w:rsid w:val="00A66B4D"/>
    <w:rsid w:val="00A7547D"/>
    <w:rsid w:val="00A8209E"/>
    <w:rsid w:val="00A867B1"/>
    <w:rsid w:val="00AA6AD0"/>
    <w:rsid w:val="00AC0FD8"/>
    <w:rsid w:val="00AC3DCC"/>
    <w:rsid w:val="00AE47C7"/>
    <w:rsid w:val="00AE4B4A"/>
    <w:rsid w:val="00AE60E9"/>
    <w:rsid w:val="00AF431D"/>
    <w:rsid w:val="00AF5044"/>
    <w:rsid w:val="00AF7746"/>
    <w:rsid w:val="00B141D9"/>
    <w:rsid w:val="00B3702C"/>
    <w:rsid w:val="00B41560"/>
    <w:rsid w:val="00B448F5"/>
    <w:rsid w:val="00B558FF"/>
    <w:rsid w:val="00B83F5A"/>
    <w:rsid w:val="00BC42ED"/>
    <w:rsid w:val="00BD0BEA"/>
    <w:rsid w:val="00BE1697"/>
    <w:rsid w:val="00BE3E6E"/>
    <w:rsid w:val="00BF51FF"/>
    <w:rsid w:val="00BF5D7D"/>
    <w:rsid w:val="00C031A8"/>
    <w:rsid w:val="00C03DC0"/>
    <w:rsid w:val="00C13F34"/>
    <w:rsid w:val="00C141F9"/>
    <w:rsid w:val="00C16FA3"/>
    <w:rsid w:val="00C375A7"/>
    <w:rsid w:val="00C41E18"/>
    <w:rsid w:val="00C53776"/>
    <w:rsid w:val="00C5424C"/>
    <w:rsid w:val="00C6032A"/>
    <w:rsid w:val="00C66AD4"/>
    <w:rsid w:val="00C72520"/>
    <w:rsid w:val="00C9009B"/>
    <w:rsid w:val="00C9714C"/>
    <w:rsid w:val="00CA12B2"/>
    <w:rsid w:val="00CD2586"/>
    <w:rsid w:val="00D20077"/>
    <w:rsid w:val="00D22938"/>
    <w:rsid w:val="00D32163"/>
    <w:rsid w:val="00D3261C"/>
    <w:rsid w:val="00D34255"/>
    <w:rsid w:val="00D3714E"/>
    <w:rsid w:val="00D45842"/>
    <w:rsid w:val="00D4635D"/>
    <w:rsid w:val="00D521E8"/>
    <w:rsid w:val="00D524F8"/>
    <w:rsid w:val="00D571A3"/>
    <w:rsid w:val="00D6400A"/>
    <w:rsid w:val="00D93459"/>
    <w:rsid w:val="00D962D0"/>
    <w:rsid w:val="00DA20AE"/>
    <w:rsid w:val="00DA4140"/>
    <w:rsid w:val="00DB0A2C"/>
    <w:rsid w:val="00DC1025"/>
    <w:rsid w:val="00DC10D3"/>
    <w:rsid w:val="00DC5040"/>
    <w:rsid w:val="00DC64D3"/>
    <w:rsid w:val="00DD146D"/>
    <w:rsid w:val="00DD2425"/>
    <w:rsid w:val="00DD5F6E"/>
    <w:rsid w:val="00DE33EC"/>
    <w:rsid w:val="00DE4024"/>
    <w:rsid w:val="00DE6F00"/>
    <w:rsid w:val="00DE7D5D"/>
    <w:rsid w:val="00E174DA"/>
    <w:rsid w:val="00E24365"/>
    <w:rsid w:val="00E56015"/>
    <w:rsid w:val="00E665D0"/>
    <w:rsid w:val="00E779B6"/>
    <w:rsid w:val="00E83177"/>
    <w:rsid w:val="00E84890"/>
    <w:rsid w:val="00E92A65"/>
    <w:rsid w:val="00EA1072"/>
    <w:rsid w:val="00EA3465"/>
    <w:rsid w:val="00EC36D5"/>
    <w:rsid w:val="00EC579F"/>
    <w:rsid w:val="00EC685E"/>
    <w:rsid w:val="00F00B80"/>
    <w:rsid w:val="00F11954"/>
    <w:rsid w:val="00F14398"/>
    <w:rsid w:val="00F263BF"/>
    <w:rsid w:val="00F36BAB"/>
    <w:rsid w:val="00F455D7"/>
    <w:rsid w:val="00F51610"/>
    <w:rsid w:val="00F552BE"/>
    <w:rsid w:val="00F61A38"/>
    <w:rsid w:val="00F70E8E"/>
    <w:rsid w:val="00F90BEC"/>
    <w:rsid w:val="00F94B5B"/>
    <w:rsid w:val="00FA3F79"/>
    <w:rsid w:val="00FB0C9F"/>
    <w:rsid w:val="00FB1104"/>
    <w:rsid w:val="00FB408F"/>
    <w:rsid w:val="00FC3BAB"/>
    <w:rsid w:val="00FE1075"/>
    <w:rsid w:val="00FE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BC0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2A87"/>
    <w:rPr>
      <w:rFonts w:eastAsia="Times New Roman" w:cs="Times New Roman"/>
    </w:rPr>
  </w:style>
  <w:style w:type="paragraph" w:styleId="Heading1">
    <w:name w:val="heading 1"/>
    <w:basedOn w:val="Normal"/>
    <w:next w:val="Normal"/>
    <w:link w:val="Heading1Char"/>
    <w:uiPriority w:val="9"/>
    <w:qFormat/>
    <w:rsid w:val="0048073D"/>
    <w:pPr>
      <w:keepNext/>
      <w:keepLines/>
      <w:spacing w:before="24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48073D"/>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8073D"/>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48073D"/>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Figures CG"/>
    <w:basedOn w:val="Normal"/>
    <w:next w:val="Normal"/>
    <w:uiPriority w:val="99"/>
    <w:rsid w:val="00DD146D"/>
    <w:pPr>
      <w:spacing w:after="240"/>
      <w:ind w:left="720" w:hanging="720"/>
    </w:pPr>
    <w:rPr>
      <w:bCs/>
      <w:szCs w:val="20"/>
    </w:rPr>
  </w:style>
  <w:style w:type="character" w:customStyle="1" w:styleId="Heading1Char">
    <w:name w:val="Heading 1 Char"/>
    <w:basedOn w:val="DefaultParagraphFont"/>
    <w:link w:val="Heading1"/>
    <w:uiPriority w:val="9"/>
    <w:rsid w:val="0048073D"/>
    <w:rPr>
      <w:rFonts w:eastAsiaTheme="majorEastAsia" w:cstheme="majorBidi"/>
      <w:color w:val="000000" w:themeColor="text1"/>
      <w:szCs w:val="32"/>
    </w:rPr>
  </w:style>
  <w:style w:type="character" w:customStyle="1" w:styleId="Heading4Char">
    <w:name w:val="Heading 4 Char"/>
    <w:basedOn w:val="DefaultParagraphFont"/>
    <w:link w:val="Heading4"/>
    <w:uiPriority w:val="9"/>
    <w:semiHidden/>
    <w:rsid w:val="0048073D"/>
    <w:rPr>
      <w:rFonts w:eastAsiaTheme="majorEastAsia" w:cstheme="majorBidi"/>
      <w:i/>
      <w:iCs/>
      <w:color w:val="000000" w:themeColor="text1"/>
    </w:rPr>
  </w:style>
  <w:style w:type="character" w:customStyle="1" w:styleId="Heading2Char">
    <w:name w:val="Heading 2 Char"/>
    <w:basedOn w:val="DefaultParagraphFont"/>
    <w:link w:val="Heading2"/>
    <w:uiPriority w:val="9"/>
    <w:semiHidden/>
    <w:rsid w:val="0048073D"/>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48073D"/>
    <w:rPr>
      <w:rFonts w:eastAsiaTheme="majorEastAsia" w:cstheme="majorBidi"/>
      <w:color w:val="000000" w:themeColor="text1"/>
    </w:rPr>
  </w:style>
  <w:style w:type="paragraph" w:styleId="BodyTextIndent">
    <w:name w:val="Body Text Indent"/>
    <w:basedOn w:val="Normal"/>
    <w:link w:val="BodyTextIndentChar"/>
    <w:rsid w:val="00050E8F"/>
    <w:pPr>
      <w:spacing w:before="60" w:after="60"/>
      <w:ind w:firstLine="360"/>
    </w:pPr>
    <w:rPr>
      <w:lang w:val="en-GB"/>
    </w:rPr>
  </w:style>
  <w:style w:type="character" w:customStyle="1" w:styleId="BodyTextIndentChar">
    <w:name w:val="Body Text Indent Char"/>
    <w:basedOn w:val="DefaultParagraphFont"/>
    <w:link w:val="BodyTextIndent"/>
    <w:rsid w:val="00050E8F"/>
    <w:rPr>
      <w:rFonts w:eastAsia="Times New Roman" w:cs="Times New Roman"/>
      <w:lang w:val="en-GB"/>
    </w:rPr>
  </w:style>
  <w:style w:type="character" w:styleId="Hyperlink">
    <w:name w:val="Hyperlink"/>
    <w:basedOn w:val="DefaultParagraphFont"/>
    <w:uiPriority w:val="99"/>
    <w:unhideWhenUsed/>
    <w:rsid w:val="00050E8F"/>
    <w:rPr>
      <w:color w:val="0000FF"/>
      <w:u w:val="single"/>
    </w:rPr>
  </w:style>
  <w:style w:type="paragraph" w:customStyle="1" w:styleId="Normal1">
    <w:name w:val="Normal1"/>
    <w:rsid w:val="00BE3E6E"/>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0B0815"/>
    <w:rPr>
      <w:sz w:val="18"/>
      <w:szCs w:val="18"/>
    </w:rPr>
  </w:style>
  <w:style w:type="paragraph" w:styleId="CommentText">
    <w:name w:val="annotation text"/>
    <w:basedOn w:val="Normal"/>
    <w:link w:val="CommentTextChar"/>
    <w:uiPriority w:val="99"/>
    <w:semiHidden/>
    <w:unhideWhenUsed/>
    <w:rsid w:val="000B0815"/>
  </w:style>
  <w:style w:type="character" w:customStyle="1" w:styleId="CommentTextChar">
    <w:name w:val="Comment Text Char"/>
    <w:basedOn w:val="DefaultParagraphFont"/>
    <w:link w:val="CommentText"/>
    <w:uiPriority w:val="99"/>
    <w:semiHidden/>
    <w:rsid w:val="000B0815"/>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B0815"/>
    <w:rPr>
      <w:b/>
      <w:bCs/>
      <w:sz w:val="20"/>
      <w:szCs w:val="20"/>
    </w:rPr>
  </w:style>
  <w:style w:type="character" w:customStyle="1" w:styleId="CommentSubjectChar">
    <w:name w:val="Comment Subject Char"/>
    <w:basedOn w:val="CommentTextChar"/>
    <w:link w:val="CommentSubject"/>
    <w:uiPriority w:val="99"/>
    <w:semiHidden/>
    <w:rsid w:val="000B0815"/>
    <w:rPr>
      <w:rFonts w:eastAsia="Times New Roman" w:cs="Times New Roman"/>
      <w:b/>
      <w:bCs/>
      <w:sz w:val="20"/>
      <w:szCs w:val="20"/>
    </w:rPr>
  </w:style>
  <w:style w:type="paragraph" w:styleId="BalloonText">
    <w:name w:val="Balloon Text"/>
    <w:basedOn w:val="Normal"/>
    <w:link w:val="BalloonTextChar"/>
    <w:uiPriority w:val="99"/>
    <w:semiHidden/>
    <w:unhideWhenUsed/>
    <w:rsid w:val="000B0815"/>
    <w:rPr>
      <w:sz w:val="18"/>
      <w:szCs w:val="18"/>
    </w:rPr>
  </w:style>
  <w:style w:type="character" w:customStyle="1" w:styleId="BalloonTextChar">
    <w:name w:val="Balloon Text Char"/>
    <w:basedOn w:val="DefaultParagraphFont"/>
    <w:link w:val="BalloonText"/>
    <w:uiPriority w:val="99"/>
    <w:semiHidden/>
    <w:rsid w:val="000B0815"/>
    <w:rPr>
      <w:rFonts w:eastAsia="Times New Roman" w:cs="Times New Roman"/>
      <w:sz w:val="18"/>
      <w:szCs w:val="18"/>
    </w:rPr>
  </w:style>
  <w:style w:type="character" w:styleId="FollowedHyperlink">
    <w:name w:val="FollowedHyperlink"/>
    <w:basedOn w:val="DefaultParagraphFont"/>
    <w:uiPriority w:val="99"/>
    <w:semiHidden/>
    <w:unhideWhenUsed/>
    <w:rsid w:val="008264B9"/>
    <w:rPr>
      <w:color w:val="954F72" w:themeColor="followedHyperlink"/>
      <w:u w:val="single"/>
    </w:rPr>
  </w:style>
  <w:style w:type="table" w:styleId="TableGrid">
    <w:name w:val="Table Grid"/>
    <w:basedOn w:val="TableNormal"/>
    <w:uiPriority w:val="39"/>
    <w:rsid w:val="00D3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053"/>
    <w:pPr>
      <w:ind w:left="720"/>
      <w:contextualSpacing/>
    </w:pPr>
  </w:style>
  <w:style w:type="paragraph" w:styleId="Footer">
    <w:name w:val="footer"/>
    <w:basedOn w:val="Normal"/>
    <w:link w:val="FooterChar"/>
    <w:uiPriority w:val="99"/>
    <w:unhideWhenUsed/>
    <w:rsid w:val="009514BF"/>
    <w:pPr>
      <w:tabs>
        <w:tab w:val="center" w:pos="4680"/>
        <w:tab w:val="right" w:pos="9360"/>
      </w:tabs>
    </w:pPr>
  </w:style>
  <w:style w:type="character" w:customStyle="1" w:styleId="FooterChar">
    <w:name w:val="Footer Char"/>
    <w:basedOn w:val="DefaultParagraphFont"/>
    <w:link w:val="Footer"/>
    <w:uiPriority w:val="99"/>
    <w:rsid w:val="009514BF"/>
    <w:rPr>
      <w:rFonts w:eastAsia="Times New Roman" w:cs="Times New Roman"/>
    </w:rPr>
  </w:style>
  <w:style w:type="character" w:styleId="PageNumber">
    <w:name w:val="page number"/>
    <w:basedOn w:val="DefaultParagraphFont"/>
    <w:uiPriority w:val="99"/>
    <w:semiHidden/>
    <w:unhideWhenUsed/>
    <w:rsid w:val="009514BF"/>
  </w:style>
  <w:style w:type="character" w:styleId="UnresolvedMention">
    <w:name w:val="Unresolved Mention"/>
    <w:basedOn w:val="DefaultParagraphFont"/>
    <w:uiPriority w:val="99"/>
    <w:rsid w:val="00D22938"/>
    <w:rPr>
      <w:color w:val="605E5C"/>
      <w:shd w:val="clear" w:color="auto" w:fill="E1DFDD"/>
    </w:rPr>
  </w:style>
  <w:style w:type="paragraph" w:styleId="NormalWeb">
    <w:name w:val="Normal (Web)"/>
    <w:basedOn w:val="Normal"/>
    <w:uiPriority w:val="99"/>
    <w:unhideWhenUsed/>
    <w:rsid w:val="00D524F8"/>
    <w:pPr>
      <w:spacing w:before="100" w:beforeAutospacing="1" w:after="100" w:afterAutospacing="1"/>
    </w:pPr>
  </w:style>
  <w:style w:type="character" w:styleId="Strong">
    <w:name w:val="Strong"/>
    <w:basedOn w:val="DefaultParagraphFont"/>
    <w:uiPriority w:val="22"/>
    <w:qFormat/>
    <w:rsid w:val="00D524F8"/>
    <w:rPr>
      <w:b/>
      <w:bCs/>
    </w:rPr>
  </w:style>
  <w:style w:type="character" w:styleId="Emphasis">
    <w:name w:val="Emphasis"/>
    <w:basedOn w:val="DefaultParagraphFont"/>
    <w:uiPriority w:val="20"/>
    <w:qFormat/>
    <w:rsid w:val="00D524F8"/>
    <w:rPr>
      <w:i/>
      <w:iCs/>
    </w:rPr>
  </w:style>
  <w:style w:type="character" w:customStyle="1" w:styleId="apple-converted-space">
    <w:name w:val="apple-converted-space"/>
    <w:basedOn w:val="DefaultParagraphFont"/>
    <w:rsid w:val="00E9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713">
      <w:bodyDiv w:val="1"/>
      <w:marLeft w:val="0"/>
      <w:marRight w:val="0"/>
      <w:marTop w:val="0"/>
      <w:marBottom w:val="0"/>
      <w:divBdr>
        <w:top w:val="none" w:sz="0" w:space="0" w:color="auto"/>
        <w:left w:val="none" w:sz="0" w:space="0" w:color="auto"/>
        <w:bottom w:val="none" w:sz="0" w:space="0" w:color="auto"/>
        <w:right w:val="none" w:sz="0" w:space="0" w:color="auto"/>
      </w:divBdr>
    </w:div>
    <w:div w:id="125703342">
      <w:bodyDiv w:val="1"/>
      <w:marLeft w:val="0"/>
      <w:marRight w:val="0"/>
      <w:marTop w:val="0"/>
      <w:marBottom w:val="0"/>
      <w:divBdr>
        <w:top w:val="none" w:sz="0" w:space="0" w:color="auto"/>
        <w:left w:val="none" w:sz="0" w:space="0" w:color="auto"/>
        <w:bottom w:val="none" w:sz="0" w:space="0" w:color="auto"/>
        <w:right w:val="none" w:sz="0" w:space="0" w:color="auto"/>
      </w:divBdr>
    </w:div>
    <w:div w:id="660622897">
      <w:bodyDiv w:val="1"/>
      <w:marLeft w:val="0"/>
      <w:marRight w:val="0"/>
      <w:marTop w:val="0"/>
      <w:marBottom w:val="0"/>
      <w:divBdr>
        <w:top w:val="none" w:sz="0" w:space="0" w:color="auto"/>
        <w:left w:val="none" w:sz="0" w:space="0" w:color="auto"/>
        <w:bottom w:val="none" w:sz="0" w:space="0" w:color="auto"/>
        <w:right w:val="none" w:sz="0" w:space="0" w:color="auto"/>
      </w:divBdr>
    </w:div>
    <w:div w:id="793448785">
      <w:bodyDiv w:val="1"/>
      <w:marLeft w:val="0"/>
      <w:marRight w:val="0"/>
      <w:marTop w:val="0"/>
      <w:marBottom w:val="0"/>
      <w:divBdr>
        <w:top w:val="none" w:sz="0" w:space="0" w:color="auto"/>
        <w:left w:val="none" w:sz="0" w:space="0" w:color="auto"/>
        <w:bottom w:val="none" w:sz="0" w:space="0" w:color="auto"/>
        <w:right w:val="none" w:sz="0" w:space="0" w:color="auto"/>
      </w:divBdr>
    </w:div>
    <w:div w:id="824395407">
      <w:bodyDiv w:val="1"/>
      <w:marLeft w:val="0"/>
      <w:marRight w:val="0"/>
      <w:marTop w:val="0"/>
      <w:marBottom w:val="0"/>
      <w:divBdr>
        <w:top w:val="none" w:sz="0" w:space="0" w:color="auto"/>
        <w:left w:val="none" w:sz="0" w:space="0" w:color="auto"/>
        <w:bottom w:val="none" w:sz="0" w:space="0" w:color="auto"/>
        <w:right w:val="none" w:sz="0" w:space="0" w:color="auto"/>
      </w:divBdr>
    </w:div>
    <w:div w:id="937325138">
      <w:bodyDiv w:val="1"/>
      <w:marLeft w:val="0"/>
      <w:marRight w:val="0"/>
      <w:marTop w:val="0"/>
      <w:marBottom w:val="0"/>
      <w:divBdr>
        <w:top w:val="none" w:sz="0" w:space="0" w:color="auto"/>
        <w:left w:val="none" w:sz="0" w:space="0" w:color="auto"/>
        <w:bottom w:val="none" w:sz="0" w:space="0" w:color="auto"/>
        <w:right w:val="none" w:sz="0" w:space="0" w:color="auto"/>
      </w:divBdr>
    </w:div>
    <w:div w:id="955336171">
      <w:bodyDiv w:val="1"/>
      <w:marLeft w:val="0"/>
      <w:marRight w:val="0"/>
      <w:marTop w:val="0"/>
      <w:marBottom w:val="0"/>
      <w:divBdr>
        <w:top w:val="none" w:sz="0" w:space="0" w:color="auto"/>
        <w:left w:val="none" w:sz="0" w:space="0" w:color="auto"/>
        <w:bottom w:val="none" w:sz="0" w:space="0" w:color="auto"/>
        <w:right w:val="none" w:sz="0" w:space="0" w:color="auto"/>
      </w:divBdr>
    </w:div>
    <w:div w:id="1037005878">
      <w:bodyDiv w:val="1"/>
      <w:marLeft w:val="0"/>
      <w:marRight w:val="0"/>
      <w:marTop w:val="0"/>
      <w:marBottom w:val="0"/>
      <w:divBdr>
        <w:top w:val="none" w:sz="0" w:space="0" w:color="auto"/>
        <w:left w:val="none" w:sz="0" w:space="0" w:color="auto"/>
        <w:bottom w:val="none" w:sz="0" w:space="0" w:color="auto"/>
        <w:right w:val="none" w:sz="0" w:space="0" w:color="auto"/>
      </w:divBdr>
    </w:div>
    <w:div w:id="1040209378">
      <w:bodyDiv w:val="1"/>
      <w:marLeft w:val="0"/>
      <w:marRight w:val="0"/>
      <w:marTop w:val="0"/>
      <w:marBottom w:val="0"/>
      <w:divBdr>
        <w:top w:val="none" w:sz="0" w:space="0" w:color="auto"/>
        <w:left w:val="none" w:sz="0" w:space="0" w:color="auto"/>
        <w:bottom w:val="none" w:sz="0" w:space="0" w:color="auto"/>
        <w:right w:val="none" w:sz="0" w:space="0" w:color="auto"/>
      </w:divBdr>
    </w:div>
    <w:div w:id="1109356191">
      <w:bodyDiv w:val="1"/>
      <w:marLeft w:val="0"/>
      <w:marRight w:val="0"/>
      <w:marTop w:val="0"/>
      <w:marBottom w:val="0"/>
      <w:divBdr>
        <w:top w:val="none" w:sz="0" w:space="0" w:color="auto"/>
        <w:left w:val="none" w:sz="0" w:space="0" w:color="auto"/>
        <w:bottom w:val="none" w:sz="0" w:space="0" w:color="auto"/>
        <w:right w:val="none" w:sz="0" w:space="0" w:color="auto"/>
      </w:divBdr>
    </w:div>
    <w:div w:id="1121845429">
      <w:bodyDiv w:val="1"/>
      <w:marLeft w:val="0"/>
      <w:marRight w:val="0"/>
      <w:marTop w:val="0"/>
      <w:marBottom w:val="0"/>
      <w:divBdr>
        <w:top w:val="none" w:sz="0" w:space="0" w:color="auto"/>
        <w:left w:val="none" w:sz="0" w:space="0" w:color="auto"/>
        <w:bottom w:val="none" w:sz="0" w:space="0" w:color="auto"/>
        <w:right w:val="none" w:sz="0" w:space="0" w:color="auto"/>
      </w:divBdr>
    </w:div>
    <w:div w:id="1131704111">
      <w:bodyDiv w:val="1"/>
      <w:marLeft w:val="0"/>
      <w:marRight w:val="0"/>
      <w:marTop w:val="0"/>
      <w:marBottom w:val="0"/>
      <w:divBdr>
        <w:top w:val="none" w:sz="0" w:space="0" w:color="auto"/>
        <w:left w:val="none" w:sz="0" w:space="0" w:color="auto"/>
        <w:bottom w:val="none" w:sz="0" w:space="0" w:color="auto"/>
        <w:right w:val="none" w:sz="0" w:space="0" w:color="auto"/>
      </w:divBdr>
    </w:div>
    <w:div w:id="1175143435">
      <w:bodyDiv w:val="1"/>
      <w:marLeft w:val="0"/>
      <w:marRight w:val="0"/>
      <w:marTop w:val="0"/>
      <w:marBottom w:val="0"/>
      <w:divBdr>
        <w:top w:val="none" w:sz="0" w:space="0" w:color="auto"/>
        <w:left w:val="none" w:sz="0" w:space="0" w:color="auto"/>
        <w:bottom w:val="none" w:sz="0" w:space="0" w:color="auto"/>
        <w:right w:val="none" w:sz="0" w:space="0" w:color="auto"/>
      </w:divBdr>
    </w:div>
    <w:div w:id="1181622979">
      <w:bodyDiv w:val="1"/>
      <w:marLeft w:val="0"/>
      <w:marRight w:val="0"/>
      <w:marTop w:val="0"/>
      <w:marBottom w:val="0"/>
      <w:divBdr>
        <w:top w:val="none" w:sz="0" w:space="0" w:color="auto"/>
        <w:left w:val="none" w:sz="0" w:space="0" w:color="auto"/>
        <w:bottom w:val="none" w:sz="0" w:space="0" w:color="auto"/>
        <w:right w:val="none" w:sz="0" w:space="0" w:color="auto"/>
      </w:divBdr>
    </w:div>
    <w:div w:id="1234004741">
      <w:bodyDiv w:val="1"/>
      <w:marLeft w:val="0"/>
      <w:marRight w:val="0"/>
      <w:marTop w:val="0"/>
      <w:marBottom w:val="0"/>
      <w:divBdr>
        <w:top w:val="none" w:sz="0" w:space="0" w:color="auto"/>
        <w:left w:val="none" w:sz="0" w:space="0" w:color="auto"/>
        <w:bottom w:val="none" w:sz="0" w:space="0" w:color="auto"/>
        <w:right w:val="none" w:sz="0" w:space="0" w:color="auto"/>
      </w:divBdr>
    </w:div>
    <w:div w:id="1242133680">
      <w:bodyDiv w:val="1"/>
      <w:marLeft w:val="0"/>
      <w:marRight w:val="0"/>
      <w:marTop w:val="0"/>
      <w:marBottom w:val="0"/>
      <w:divBdr>
        <w:top w:val="none" w:sz="0" w:space="0" w:color="auto"/>
        <w:left w:val="none" w:sz="0" w:space="0" w:color="auto"/>
        <w:bottom w:val="none" w:sz="0" w:space="0" w:color="auto"/>
        <w:right w:val="none" w:sz="0" w:space="0" w:color="auto"/>
      </w:divBdr>
    </w:div>
    <w:div w:id="1351369473">
      <w:bodyDiv w:val="1"/>
      <w:marLeft w:val="0"/>
      <w:marRight w:val="0"/>
      <w:marTop w:val="0"/>
      <w:marBottom w:val="0"/>
      <w:divBdr>
        <w:top w:val="none" w:sz="0" w:space="0" w:color="auto"/>
        <w:left w:val="none" w:sz="0" w:space="0" w:color="auto"/>
        <w:bottom w:val="none" w:sz="0" w:space="0" w:color="auto"/>
        <w:right w:val="none" w:sz="0" w:space="0" w:color="auto"/>
      </w:divBdr>
    </w:div>
    <w:div w:id="1414860521">
      <w:bodyDiv w:val="1"/>
      <w:marLeft w:val="0"/>
      <w:marRight w:val="0"/>
      <w:marTop w:val="0"/>
      <w:marBottom w:val="0"/>
      <w:divBdr>
        <w:top w:val="none" w:sz="0" w:space="0" w:color="auto"/>
        <w:left w:val="none" w:sz="0" w:space="0" w:color="auto"/>
        <w:bottom w:val="none" w:sz="0" w:space="0" w:color="auto"/>
        <w:right w:val="none" w:sz="0" w:space="0" w:color="auto"/>
      </w:divBdr>
    </w:div>
    <w:div w:id="1418869661">
      <w:bodyDiv w:val="1"/>
      <w:marLeft w:val="0"/>
      <w:marRight w:val="0"/>
      <w:marTop w:val="0"/>
      <w:marBottom w:val="0"/>
      <w:divBdr>
        <w:top w:val="none" w:sz="0" w:space="0" w:color="auto"/>
        <w:left w:val="none" w:sz="0" w:space="0" w:color="auto"/>
        <w:bottom w:val="none" w:sz="0" w:space="0" w:color="auto"/>
        <w:right w:val="none" w:sz="0" w:space="0" w:color="auto"/>
      </w:divBdr>
    </w:div>
    <w:div w:id="1890915208">
      <w:bodyDiv w:val="1"/>
      <w:marLeft w:val="0"/>
      <w:marRight w:val="0"/>
      <w:marTop w:val="0"/>
      <w:marBottom w:val="0"/>
      <w:divBdr>
        <w:top w:val="none" w:sz="0" w:space="0" w:color="auto"/>
        <w:left w:val="none" w:sz="0" w:space="0" w:color="auto"/>
        <w:bottom w:val="none" w:sz="0" w:space="0" w:color="auto"/>
        <w:right w:val="none" w:sz="0" w:space="0" w:color="auto"/>
      </w:divBdr>
    </w:div>
    <w:div w:id="1964384266">
      <w:bodyDiv w:val="1"/>
      <w:marLeft w:val="0"/>
      <w:marRight w:val="0"/>
      <w:marTop w:val="0"/>
      <w:marBottom w:val="0"/>
      <w:divBdr>
        <w:top w:val="none" w:sz="0" w:space="0" w:color="auto"/>
        <w:left w:val="none" w:sz="0" w:space="0" w:color="auto"/>
        <w:bottom w:val="none" w:sz="0" w:space="0" w:color="auto"/>
        <w:right w:val="none" w:sz="0" w:space="0" w:color="auto"/>
      </w:divBdr>
    </w:div>
    <w:div w:id="2113546361">
      <w:bodyDiv w:val="1"/>
      <w:marLeft w:val="0"/>
      <w:marRight w:val="0"/>
      <w:marTop w:val="0"/>
      <w:marBottom w:val="0"/>
      <w:divBdr>
        <w:top w:val="none" w:sz="0" w:space="0" w:color="auto"/>
        <w:left w:val="none" w:sz="0" w:space="0" w:color="auto"/>
        <w:bottom w:val="none" w:sz="0" w:space="0" w:color="auto"/>
        <w:right w:val="none" w:sz="0" w:space="0" w:color="auto"/>
      </w:divBdr>
    </w:div>
    <w:div w:id="212981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bsju.edu/first-generation" TargetMode="External"/><Relationship Id="rId117" Type="http://schemas.openxmlformats.org/officeDocument/2006/relationships/hyperlink" Target="https://csbsju.instructure.com/courses/20053/assignments/312746" TargetMode="External"/><Relationship Id="rId21" Type="http://schemas.openxmlformats.org/officeDocument/2006/relationships/hyperlink" Target="http://www.csbsju.edu/student-accessibility-services" TargetMode="External"/><Relationship Id="rId42" Type="http://schemas.openxmlformats.org/officeDocument/2006/relationships/hyperlink" Target="https://csbsju.instructure.com/courses/20053/files/2873083/download?wrap=1" TargetMode="External"/><Relationship Id="rId47" Type="http://schemas.openxmlformats.org/officeDocument/2006/relationships/hyperlink" Target="https://csbsju.instructure.com/courses/20053/files/2873082?wrap=1" TargetMode="External"/><Relationship Id="rId63" Type="http://schemas.openxmlformats.org/officeDocument/2006/relationships/hyperlink" Target="https://csbsju.instructure.com/courses/20053/files/2873148/download?wrap=1" TargetMode="External"/><Relationship Id="rId68" Type="http://schemas.openxmlformats.org/officeDocument/2006/relationships/hyperlink" Target="https://csbsju.instructure.com/courses/20053/assignments/312774" TargetMode="External"/><Relationship Id="rId84" Type="http://schemas.openxmlformats.org/officeDocument/2006/relationships/hyperlink" Target="https://csbsju.instructure.com/courses/20053/files/2873411?wrap=1" TargetMode="External"/><Relationship Id="rId89" Type="http://schemas.openxmlformats.org/officeDocument/2006/relationships/hyperlink" Target="https://csbsju.instructure.com/courses/20053/files/2873125/download?wrap=1" TargetMode="External"/><Relationship Id="rId112" Type="http://schemas.openxmlformats.org/officeDocument/2006/relationships/hyperlink" Target="https://csbsju.instructure.com/courses/20053/discussion_topics/108529" TargetMode="External"/><Relationship Id="rId16" Type="http://schemas.openxmlformats.org/officeDocument/2006/relationships/hyperlink" Target="http://www.chicagomanualofstyle.org.ezproxy.csbsju.edu/16/ch14/ch14_toc.html" TargetMode="External"/><Relationship Id="rId107" Type="http://schemas.openxmlformats.org/officeDocument/2006/relationships/hyperlink" Target="https://csbsju.instructure.com/courses/20053/assignments/312763" TargetMode="External"/><Relationship Id="rId11" Type="http://schemas.openxmlformats.org/officeDocument/2006/relationships/hyperlink" Target="https://www.csbsju.edu/instructional-technology/equipment-checkout/equipment-items-for-loan" TargetMode="External"/><Relationship Id="rId32" Type="http://schemas.openxmlformats.org/officeDocument/2006/relationships/hyperlink" Target="https://csbsju.instructure.com/courses/20053/files/2873170?wrap=1" TargetMode="External"/><Relationship Id="rId37" Type="http://schemas.openxmlformats.org/officeDocument/2006/relationships/hyperlink" Target="https://csbsju.instructure.com/courses/20053/assignments/312768" TargetMode="External"/><Relationship Id="rId53" Type="http://schemas.openxmlformats.org/officeDocument/2006/relationships/hyperlink" Target="https://csbsju.instructure.com/courses/20053/files/2873344?wrap=1" TargetMode="External"/><Relationship Id="rId58" Type="http://schemas.openxmlformats.org/officeDocument/2006/relationships/hyperlink" Target="https://csbsju.instructure.com/courses/20053/files/2931451?wrap=1" TargetMode="External"/><Relationship Id="rId74" Type="http://schemas.openxmlformats.org/officeDocument/2006/relationships/hyperlink" Target="https://csbsju.instructure.com/courses/20053/files/2873152?wrap=1" TargetMode="External"/><Relationship Id="rId79" Type="http://schemas.openxmlformats.org/officeDocument/2006/relationships/hyperlink" Target="https://csbsju.instructure.com/courses/20053/files/2873203?wrap=1" TargetMode="External"/><Relationship Id="rId102" Type="http://schemas.openxmlformats.org/officeDocument/2006/relationships/hyperlink" Target="https://csbsju.instructure.com/courses/20053/files/2873175?wrap=1"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csbsju.instructure.com/courses/20053/files/2873160/download?wrap=1" TargetMode="External"/><Relationship Id="rId95" Type="http://schemas.openxmlformats.org/officeDocument/2006/relationships/hyperlink" Target="https://csbsju.instructure.com/courses/20053/assignments/312753" TargetMode="External"/><Relationship Id="rId22" Type="http://schemas.openxmlformats.org/officeDocument/2006/relationships/hyperlink" Target="https://www.csbsju.edu/chp/counseling" TargetMode="External"/><Relationship Id="rId27" Type="http://schemas.openxmlformats.org/officeDocument/2006/relationships/hyperlink" Target="https://www.csbsju.edu/forms/4Z4OWUHECT" TargetMode="External"/><Relationship Id="rId43" Type="http://schemas.openxmlformats.org/officeDocument/2006/relationships/hyperlink" Target="https://csbsju.instructure.com/courses/20053/assignments/312749" TargetMode="External"/><Relationship Id="rId48" Type="http://schemas.openxmlformats.org/officeDocument/2006/relationships/hyperlink" Target="https://csbsju.instructure.com/courses/20053/files/2873388?wrap=1" TargetMode="External"/><Relationship Id="rId64" Type="http://schemas.openxmlformats.org/officeDocument/2006/relationships/hyperlink" Target="https://csbsju.instructure.com/media_objects_iframe/m-4mATFqJrMUG1ELBHTZ2CaFtpakMBkN29?type=video" TargetMode="External"/><Relationship Id="rId69" Type="http://schemas.openxmlformats.org/officeDocument/2006/relationships/hyperlink" Target="https://csbsju.instructure.com/courses/20053/assignments/312756" TargetMode="External"/><Relationship Id="rId113" Type="http://schemas.openxmlformats.org/officeDocument/2006/relationships/hyperlink" Target="https://csbsju.instructure.com/courses/20053/files/2873206/download?wrap=1" TargetMode="External"/><Relationship Id="rId118" Type="http://schemas.openxmlformats.org/officeDocument/2006/relationships/hyperlink" Target="https://csbsju.instructure.com/courses/20053/assignments/312766" TargetMode="External"/><Relationship Id="rId80" Type="http://schemas.openxmlformats.org/officeDocument/2006/relationships/hyperlink" Target="https://owl.purdue.edu/owl/research_and_citation/chicago_manual_17th_edition/documents/20180702CmosNBPoster.jpg" TargetMode="External"/><Relationship Id="rId85" Type="http://schemas.openxmlformats.org/officeDocument/2006/relationships/hyperlink" Target="https://csbsju.instructure.com/courses/20053/assignments/312765" TargetMode="External"/><Relationship Id="rId12" Type="http://schemas.openxmlformats.org/officeDocument/2006/relationships/hyperlink" Target="https://www.csbsju.edu/antiracism/csbsju-statements-on-antiracism" TargetMode="External"/><Relationship Id="rId17" Type="http://schemas.openxmlformats.org/officeDocument/2006/relationships/hyperlink" Target="https://owl.english.purdue.edu/owl/resource/717/01/" TargetMode="External"/><Relationship Id="rId33" Type="http://schemas.openxmlformats.org/officeDocument/2006/relationships/hyperlink" Target="https://www.ucsusa.org/resources/how-electricity-measured" TargetMode="External"/><Relationship Id="rId38" Type="http://schemas.openxmlformats.org/officeDocument/2006/relationships/hyperlink" Target="https://csbsju.instructure.com/courses/20053/files/2873126/download?wrap=1" TargetMode="External"/><Relationship Id="rId59" Type="http://schemas.openxmlformats.org/officeDocument/2006/relationships/hyperlink" Target="https://bostonreview.net/articles/michael-patrick-lynch-epistemology-tk/" TargetMode="External"/><Relationship Id="rId103" Type="http://schemas.openxmlformats.org/officeDocument/2006/relationships/hyperlink" Target="https://csbsju.instructure.com/courses/20053/assignments/312752" TargetMode="External"/><Relationship Id="rId108" Type="http://schemas.openxmlformats.org/officeDocument/2006/relationships/hyperlink" Target="https://csbsju.instructure.com/courses/20053/assignments/312770" TargetMode="External"/><Relationship Id="rId124" Type="http://schemas.openxmlformats.org/officeDocument/2006/relationships/footer" Target="footer2.xml"/><Relationship Id="rId54" Type="http://schemas.openxmlformats.org/officeDocument/2006/relationships/hyperlink" Target="https://csbsju.instructure.com/courses/20053/assignments/312751" TargetMode="External"/><Relationship Id="rId70" Type="http://schemas.openxmlformats.org/officeDocument/2006/relationships/hyperlink" Target="https://csbsju.instructure.com/courses/20053/files/2873190?wrap=1" TargetMode="External"/><Relationship Id="rId75" Type="http://schemas.openxmlformats.org/officeDocument/2006/relationships/hyperlink" Target="https://csbsju.instructure.com/courses/20053/files/2873185?wrap=1" TargetMode="External"/><Relationship Id="rId91" Type="http://schemas.openxmlformats.org/officeDocument/2006/relationships/hyperlink" Target="https://csbsju.instructure.com/courses/20053/assignments/312762" TargetMode="External"/><Relationship Id="rId96" Type="http://schemas.openxmlformats.org/officeDocument/2006/relationships/hyperlink" Target="https://csbsju.instructure.com/courses/20053/assignments/31277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sbsju.edu/academics/2020-2021-catalog/academic-policies-and-regulations/rights/academic-misconduct" TargetMode="External"/><Relationship Id="rId28" Type="http://schemas.openxmlformats.org/officeDocument/2006/relationships/hyperlink" Target="https://www.csbsju.edu/joint-student-development" TargetMode="External"/><Relationship Id="rId49" Type="http://schemas.openxmlformats.org/officeDocument/2006/relationships/hyperlink" Target="https://www.csbsju.edu/instructional-technology/equipment-checkout/equipment-items-for-loan" TargetMode="External"/><Relationship Id="rId114" Type="http://schemas.openxmlformats.org/officeDocument/2006/relationships/hyperlink" Target="https://csbsju.instructure.com/courses/20053/assignments/312747" TargetMode="External"/><Relationship Id="rId119" Type="http://schemas.openxmlformats.org/officeDocument/2006/relationships/hyperlink" Target="https://csbsju.instructure.com/courses/20053/assignments/312739" TargetMode="External"/><Relationship Id="rId44" Type="http://schemas.openxmlformats.org/officeDocument/2006/relationships/hyperlink" Target="https://csbsju.instructure.com/courses/20053/files/2873198?wrap=1" TargetMode="External"/><Relationship Id="rId60" Type="http://schemas.openxmlformats.org/officeDocument/2006/relationships/hyperlink" Target="https://csbsju.instructure.com/courses/20053/files/2873140?wrap=1" TargetMode="External"/><Relationship Id="rId65" Type="http://schemas.openxmlformats.org/officeDocument/2006/relationships/hyperlink" Target="https://csbsju.instructure.com/courses/20053/files/2873414/download?wrap=1" TargetMode="External"/><Relationship Id="rId81" Type="http://schemas.openxmlformats.org/officeDocument/2006/relationships/hyperlink" Target="https://csbsju.instructure.com/courses/20053/files/2873201/download?wrap=1" TargetMode="External"/><Relationship Id="rId86" Type="http://schemas.openxmlformats.org/officeDocument/2006/relationships/hyperlink" Target="https://csbsju.instructure.com/courses/20053/quizzes/56029" TargetMode="External"/><Relationship Id="rId13" Type="http://schemas.openxmlformats.org/officeDocument/2006/relationships/hyperlink" Target="https://hbr.org/2020/07/when-and-how-to-respond-to-microaggressions" TargetMode="External"/><Relationship Id="rId18" Type="http://schemas.openxmlformats.org/officeDocument/2006/relationships/hyperlink" Target="http://guides.csbsju.edu/endnote" TargetMode="External"/><Relationship Id="rId39" Type="http://schemas.openxmlformats.org/officeDocument/2006/relationships/hyperlink" Target="https://csbsju.instructure.com/courses/20053/pages/Reading%20Comprehension%20Questions?titleize=0" TargetMode="External"/><Relationship Id="rId109" Type="http://schemas.openxmlformats.org/officeDocument/2006/relationships/hyperlink" Target="https://csbsju.instructure.com/courses/20053/files/2873206/download?wrap=1" TargetMode="External"/><Relationship Id="rId34" Type="http://schemas.openxmlformats.org/officeDocument/2006/relationships/hyperlink" Target="https://csbsju.instructure.com/courses/20053/files/2873081/download?wrap=1" TargetMode="External"/><Relationship Id="rId50" Type="http://schemas.openxmlformats.org/officeDocument/2006/relationships/hyperlink" Target="https://csbsju.instructure.com/courses/20053/assignments/312757" TargetMode="External"/><Relationship Id="rId55" Type="http://schemas.openxmlformats.org/officeDocument/2006/relationships/hyperlink" Target="https://login.atlasti.com/u/signup?state=hKFo2SBrRHBUSnBWdWFxSTJ5YnlneFlZU3ZtMVZONnQ1LTluMqFur3VuaXZlcnNhbC1sb2dpbqN0aWTZIGd0V0ZkZDdqQ1VqTUtXQW9NajU5Znc0WjN4bnB0R3JMo2NpZNkgWWpVYnNqTDBSTUF3ODNDYTNvWW1NUlBaRjJlUzdPS2U" TargetMode="External"/><Relationship Id="rId76" Type="http://schemas.openxmlformats.org/officeDocument/2006/relationships/hyperlink" Target="https://csbsju.instructure.com/courses/20053/assignments/312769" TargetMode="External"/><Relationship Id="rId97" Type="http://schemas.openxmlformats.org/officeDocument/2006/relationships/hyperlink" Target="https://csbsju.instructure.com/courses/20053/assignments/312754" TargetMode="External"/><Relationship Id="rId104" Type="http://schemas.openxmlformats.org/officeDocument/2006/relationships/hyperlink" Target="https://csbsju.instructure.com/courses/20053/assignments/312761" TargetMode="External"/><Relationship Id="rId120" Type="http://schemas.openxmlformats.org/officeDocument/2006/relationships/hyperlink" Target="https://csbsju.instructure.com/courses/20053/assignments/312739"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sbsju.instructure.com/courses/20053/assignments/312741" TargetMode="External"/><Relationship Id="rId92" Type="http://schemas.openxmlformats.org/officeDocument/2006/relationships/hyperlink" Target="https://csbsju.instructure.com/courses/20053/assignments/312736" TargetMode="External"/><Relationship Id="rId2" Type="http://schemas.openxmlformats.org/officeDocument/2006/relationships/numbering" Target="numbering.xml"/><Relationship Id="rId29" Type="http://schemas.openxmlformats.org/officeDocument/2006/relationships/hyperlink" Target="https://www.csbsju.edu/joint-student-development/title-ix" TargetMode="External"/><Relationship Id="rId24" Type="http://schemas.openxmlformats.org/officeDocument/2006/relationships/hyperlink" Target="https://www.csbsju.edu/academic-advising" TargetMode="External"/><Relationship Id="rId40" Type="http://schemas.openxmlformats.org/officeDocument/2006/relationships/hyperlink" Target="https://csbsju.instructure.com/courses/20053/files/2873168?wrap=1" TargetMode="External"/><Relationship Id="rId45" Type="http://schemas.openxmlformats.org/officeDocument/2006/relationships/hyperlink" Target="https://csbsju.instructure.com/courses/20053/files/2873387?wrap=1" TargetMode="External"/><Relationship Id="rId66" Type="http://schemas.openxmlformats.org/officeDocument/2006/relationships/hyperlink" Target="https://csbsju.instructure.com/courses/20053/assignments/312748" TargetMode="External"/><Relationship Id="rId87" Type="http://schemas.openxmlformats.org/officeDocument/2006/relationships/hyperlink" Target="https://docs.google.com/document/d/1T2cy5iBTLNpJ_PaAv0obgIsET0_DlnspdJ-YofsLrqg/edit" TargetMode="External"/><Relationship Id="rId110" Type="http://schemas.openxmlformats.org/officeDocument/2006/relationships/hyperlink" Target="https://csbsju.instructure.com/courses/20053/files/2873206/download?wrap=1" TargetMode="External"/><Relationship Id="rId115" Type="http://schemas.openxmlformats.org/officeDocument/2006/relationships/hyperlink" Target="https://csbsju.instructure.com/courses/20053/discussion_topics/108529" TargetMode="External"/><Relationship Id="rId61" Type="http://schemas.openxmlformats.org/officeDocument/2006/relationships/hyperlink" Target="https://csbsju.instructure.com/courses/20053/assignments/327493" TargetMode="External"/><Relationship Id="rId82" Type="http://schemas.openxmlformats.org/officeDocument/2006/relationships/hyperlink" Target="https://csbsju.instructure.com/courses/20053/assignments/312740" TargetMode="External"/><Relationship Id="rId19" Type="http://schemas.openxmlformats.org/officeDocument/2006/relationships/hyperlink" Target="mailto:jterhaar@csbsju.edu" TargetMode="External"/><Relationship Id="rId14" Type="http://schemas.openxmlformats.org/officeDocument/2006/relationships/hyperlink" Target="https://www.npr.org/2020/06/08/872371063/microaggressions-are-a-big-deal-how-to-talk-them-out-and-when-to-walk-away" TargetMode="External"/><Relationship Id="rId30" Type="http://schemas.openxmlformats.org/officeDocument/2006/relationships/hyperlink" Target="https://www.csbsju.edu/human-rights/sexual-misconduct/sexual-misconduct-policy" TargetMode="External"/><Relationship Id="rId35" Type="http://schemas.openxmlformats.org/officeDocument/2006/relationships/hyperlink" Target="https://csbsju.instructure.com/courses/20053/assignments/312760" TargetMode="External"/><Relationship Id="rId56" Type="http://schemas.openxmlformats.org/officeDocument/2006/relationships/hyperlink" Target="https://atlasti.com/atlas-ti-web" TargetMode="External"/><Relationship Id="rId77" Type="http://schemas.openxmlformats.org/officeDocument/2006/relationships/hyperlink" Target="https://csbsju.instructure.com/courses/20053/files/2873151/download?wrap=1" TargetMode="External"/><Relationship Id="rId100" Type="http://schemas.openxmlformats.org/officeDocument/2006/relationships/hyperlink" Target="https://login.atlasti.com/u/signup?state=hKFo2SBrRHBUSnBWdWFxSTJ5YnlneFlZU3ZtMVZONnQ1LTluMqFur3VuaXZlcnNhbC1sb2dpbqN0aWTZIGd0V0ZkZDdqQ1VqTUtXQW9NajU5Znc0WjN4bnB0R3JMo2NpZNkgWWpVYnNqTDBSTUF3ODNDYTNvWW1NUlBaRjJlUzdPS2U" TargetMode="External"/><Relationship Id="rId105" Type="http://schemas.openxmlformats.org/officeDocument/2006/relationships/hyperlink" Target="https://csbsju.instructure.com/courses/20053/assignments/312755" TargetMode="External"/><Relationship Id="rId126" Type="http://schemas.openxmlformats.org/officeDocument/2006/relationships/theme" Target="theme/theme1.xml"/><Relationship Id="rId8" Type="http://schemas.openxmlformats.org/officeDocument/2006/relationships/hyperlink" Target="mailto:cgrosse001@csbsju.edu" TargetMode="External"/><Relationship Id="rId51" Type="http://schemas.openxmlformats.org/officeDocument/2006/relationships/hyperlink" Target="https://csbsju.instructure.com/courses/20053/files/2873116?wrap=1" TargetMode="External"/><Relationship Id="rId72" Type="http://schemas.openxmlformats.org/officeDocument/2006/relationships/hyperlink" Target="https://csbsju.instructure.com/courses/20053/files/2873149?wrap=1" TargetMode="External"/><Relationship Id="rId93" Type="http://schemas.openxmlformats.org/officeDocument/2006/relationships/hyperlink" Target="https://csbsju.instructure.com/courses/20053/files/2873171?wrap=1" TargetMode="External"/><Relationship Id="rId98" Type="http://schemas.openxmlformats.org/officeDocument/2006/relationships/hyperlink" Target="https://csbsju.instructure.com/courses/20053/assignments/312764" TargetMode="External"/><Relationship Id="rId121" Type="http://schemas.openxmlformats.org/officeDocument/2006/relationships/hyperlink" Target="https://csbsju.instructure.com/courses/20053/assignments/312750" TargetMode="External"/><Relationship Id="rId3" Type="http://schemas.openxmlformats.org/officeDocument/2006/relationships/styles" Target="styles.xml"/><Relationship Id="rId25" Type="http://schemas.openxmlformats.org/officeDocument/2006/relationships/hyperlink" Target="https://www.csbsju.edu/writing-center" TargetMode="External"/><Relationship Id="rId46" Type="http://schemas.openxmlformats.org/officeDocument/2006/relationships/hyperlink" Target="https://csbsju.instructure.com/courses/20053/files/2873393?wrap=1" TargetMode="External"/><Relationship Id="rId67" Type="http://schemas.openxmlformats.org/officeDocument/2006/relationships/hyperlink" Target="https://csbsju.instructure.com/courses/20053/assignments/312767" TargetMode="External"/><Relationship Id="rId116" Type="http://schemas.openxmlformats.org/officeDocument/2006/relationships/hyperlink" Target="https://csbsju.instructure.com/courses/20053/assignments/312745" TargetMode="External"/><Relationship Id="rId20" Type="http://schemas.openxmlformats.org/officeDocument/2006/relationships/hyperlink" Target="mailto:sas@csbsju.edu" TargetMode="External"/><Relationship Id="rId41" Type="http://schemas.openxmlformats.org/officeDocument/2006/relationships/hyperlink" Target="https://csbsju.instructure.com/courses/20053/files/2873171?wrap=1" TargetMode="External"/><Relationship Id="rId62" Type="http://schemas.openxmlformats.org/officeDocument/2006/relationships/hyperlink" Target="https://csbsju.instructure.com/courses/20053/files/2873130?wrap=1" TargetMode="External"/><Relationship Id="rId83" Type="http://schemas.openxmlformats.org/officeDocument/2006/relationships/hyperlink" Target="http://guides.csbsju.edu/endnote" TargetMode="External"/><Relationship Id="rId88" Type="http://schemas.openxmlformats.org/officeDocument/2006/relationships/hyperlink" Target="https://csbsju.instructure.com/courses/20053/files/2873138/download?wrap=1" TargetMode="External"/><Relationship Id="rId111" Type="http://schemas.openxmlformats.org/officeDocument/2006/relationships/hyperlink" Target="https://csbsju.instructure.com/courses/20053/assignments/312747" TargetMode="External"/><Relationship Id="rId15" Type="http://schemas.openxmlformats.org/officeDocument/2006/relationships/hyperlink" Target="https://www.csbsju.edu/academics/2021-2022-catalog/academic-policies-and-regulations/grades/satisfactoryunsatisfactory-grades" TargetMode="External"/><Relationship Id="rId36" Type="http://schemas.openxmlformats.org/officeDocument/2006/relationships/hyperlink" Target="https://csbsju.instructure.com/courses/20053/files/2873170?wrap=1" TargetMode="External"/><Relationship Id="rId57" Type="http://schemas.openxmlformats.org/officeDocument/2006/relationships/hyperlink" Target="https://csbsju.instructure.com/courses/20053/assignments/312738" TargetMode="External"/><Relationship Id="rId106" Type="http://schemas.openxmlformats.org/officeDocument/2006/relationships/hyperlink" Target="https://csbsju.instructure.com/courses/20053/assignments/312737" TargetMode="External"/><Relationship Id="rId10" Type="http://schemas.openxmlformats.org/officeDocument/2006/relationships/hyperlink" Target="https://www.csbsju.edu/academics/2021-2022-catalog/academic-policies-and-regulations/courses/class-attendance" TargetMode="External"/><Relationship Id="rId31" Type="http://schemas.openxmlformats.org/officeDocument/2006/relationships/hyperlink" Target="https://csbsju.instructure.com/courses/20053/files/2873072/download?wrap=1" TargetMode="External"/><Relationship Id="rId52" Type="http://schemas.openxmlformats.org/officeDocument/2006/relationships/hyperlink" Target="https://csbsju.instructure.com/courses/20053/files/2873158?wrap=1" TargetMode="External"/><Relationship Id="rId73" Type="http://schemas.openxmlformats.org/officeDocument/2006/relationships/hyperlink" Target="https://csbsju.instructure.com/courses/20053/assignments/312775" TargetMode="External"/><Relationship Id="rId78" Type="http://schemas.openxmlformats.org/officeDocument/2006/relationships/hyperlink" Target="https://csbsju.instructure.com/courses/20053/assignments/312773" TargetMode="External"/><Relationship Id="rId94" Type="http://schemas.openxmlformats.org/officeDocument/2006/relationships/hyperlink" Target="https://csbsju.instructure.com/courses/20053/assignments/312771" TargetMode="External"/><Relationship Id="rId99" Type="http://schemas.openxmlformats.org/officeDocument/2006/relationships/hyperlink" Target="https://csbsju.instructure.com/courses/20053/pages/t-test-data-analysis-in-excel" TargetMode="External"/><Relationship Id="rId101" Type="http://schemas.openxmlformats.org/officeDocument/2006/relationships/hyperlink" Target="https://csbsju.instructure.com/courses/20053/files/2873158?wrap=1" TargetMode="External"/><Relationship Id="rId122" Type="http://schemas.openxmlformats.org/officeDocument/2006/relationships/hyperlink" Target="https://csbsju.instructure.com/courses/20053/assignments/312750" TargetMode="External"/><Relationship Id="rId4" Type="http://schemas.openxmlformats.org/officeDocument/2006/relationships/settings" Target="settings.xml"/><Relationship Id="rId9" Type="http://schemas.openxmlformats.org/officeDocument/2006/relationships/hyperlink" Target="https://routledgetextbooks.com/textbooks/9781138838345/stud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0F4D-9377-0440-8F3D-EF0D6A38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Corrie</dc:creator>
  <cp:keywords/>
  <dc:description/>
  <cp:lastModifiedBy>Grosse, Corrie</cp:lastModifiedBy>
  <cp:revision>52</cp:revision>
  <dcterms:created xsi:type="dcterms:W3CDTF">2018-01-08T22:18:00Z</dcterms:created>
  <dcterms:modified xsi:type="dcterms:W3CDTF">2022-08-26T13:36:00Z</dcterms:modified>
</cp:coreProperties>
</file>